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3E57" w14:textId="120A153E" w:rsidR="00810232" w:rsidRPr="00CC6069" w:rsidRDefault="00810232" w:rsidP="00810232">
      <w:pPr>
        <w:contextualSpacing/>
        <w:rPr>
          <w:rFonts w:eastAsia="Calibri" w:cs="Times New Roman"/>
          <w:b/>
          <w:bCs/>
          <w14:ligatures w14:val="none"/>
        </w:rPr>
      </w:pPr>
      <w:r>
        <w:rPr>
          <w:rFonts w:eastAsia="Calibri" w:cs="Times New Roman"/>
          <w:b/>
          <w:bCs/>
          <w14:ligatures w14:val="none"/>
        </w:rPr>
        <w:t>Toelichting u</w:t>
      </w:r>
      <w:r w:rsidRPr="00CC6069">
        <w:rPr>
          <w:rFonts w:eastAsia="Calibri" w:cs="Times New Roman"/>
          <w:b/>
          <w:bCs/>
          <w14:ligatures w14:val="none"/>
        </w:rPr>
        <w:t>itvoeringsregeling subsidie alternatieve verblijfplaatsen vleermuizen Noord-Holland 2024</w:t>
      </w:r>
    </w:p>
    <w:p w14:paraId="6B799F62" w14:textId="206B52A3" w:rsidR="0053742D" w:rsidRPr="001B766C" w:rsidRDefault="00F66D00" w:rsidP="00EF1C09">
      <w:pPr>
        <w:pStyle w:val="Lijstalinea"/>
        <w:ind w:left="0"/>
        <w:contextualSpacing w:val="0"/>
        <w:rPr>
          <w:b/>
          <w:bCs/>
        </w:rPr>
      </w:pPr>
      <w:r w:rsidRPr="001B766C">
        <w:rPr>
          <w:b/>
          <w:bCs/>
        </w:rPr>
        <w:t>Algemeen</w:t>
      </w:r>
    </w:p>
    <w:p w14:paraId="595C4C86" w14:textId="6E90BB81" w:rsidR="00F66D00" w:rsidRPr="00B376F4" w:rsidRDefault="00F76D0A" w:rsidP="00B376F4">
      <w:pPr>
        <w:contextualSpacing/>
        <w:rPr>
          <w:rFonts w:eastAsia="Calibri" w:cs="Times New Roman"/>
          <w14:ligatures w14:val="none"/>
        </w:rPr>
      </w:pPr>
      <w:r>
        <w:t xml:space="preserve">Doel van deze regeling is om gemeenten tegemoet te komen in de kosten voor het aanschaffen en plaatsen van alternatieve vleermuisverblijfplaatsen. </w:t>
      </w:r>
      <w:r w:rsidR="00F66D00">
        <w:t>Deze regeling maakt onderdeel uit van de landelijke aanpak natuurvriendelijk isoleren</w:t>
      </w:r>
      <w:r w:rsidR="00D40645">
        <w:t xml:space="preserve">. </w:t>
      </w:r>
      <w:r w:rsidR="00B376F4">
        <w:t xml:space="preserve">Via deze link: </w:t>
      </w:r>
      <w:hyperlink r:id="rId5" w:history="1">
        <w:r w:rsidR="00B376F4" w:rsidRPr="00717168">
          <w:rPr>
            <w:rStyle w:val="Hyperlink"/>
            <w:rFonts w:eastAsia="Calibri" w:cs="Times New Roman"/>
            <w14:ligatures w14:val="none"/>
          </w:rPr>
          <w:t>Landelijke aanpak Natuurvriendelijk Isoleren</w:t>
        </w:r>
      </w:hyperlink>
      <w:r w:rsidR="00B376F4">
        <w:rPr>
          <w:rFonts w:eastAsia="Calibri" w:cs="Times New Roman"/>
          <w14:ligatures w14:val="none"/>
        </w:rPr>
        <w:t xml:space="preserve"> is meer te vinden over deze aanpak. </w:t>
      </w:r>
      <w:r w:rsidR="00D800A7">
        <w:rPr>
          <w:rFonts w:eastAsia="Calibri" w:cs="Times New Roman"/>
          <w14:ligatures w14:val="none"/>
        </w:rPr>
        <w:t>Via deze link</w:t>
      </w:r>
      <w:r w:rsidR="002C3011">
        <w:rPr>
          <w:rFonts w:eastAsia="Calibri" w:cs="Times New Roman"/>
          <w14:ligatures w14:val="none"/>
        </w:rPr>
        <w:t>:</w:t>
      </w:r>
      <w:r w:rsidR="002C3011" w:rsidRPr="002C3011">
        <w:t xml:space="preserve"> </w:t>
      </w:r>
      <w:hyperlink r:id="rId6" w:history="1">
        <w:r w:rsidR="002C3011" w:rsidRPr="002C3011">
          <w:rPr>
            <w:color w:val="0000FF"/>
            <w:u w:val="single"/>
          </w:rPr>
          <w:t>Natuurvriendelijk isoleren - Servicepunt Duurzame Energie</w:t>
        </w:r>
      </w:hyperlink>
      <w:r w:rsidR="002C3011">
        <w:t xml:space="preserve"> is de </w:t>
      </w:r>
      <w:r w:rsidR="00AC0CB8">
        <w:t>meest actuele informatie voor de provincie Noord-Holland te vinden.</w:t>
      </w:r>
    </w:p>
    <w:p w14:paraId="62620459" w14:textId="77777777" w:rsidR="00CC6069" w:rsidRPr="00CC6069" w:rsidRDefault="00CC6069" w:rsidP="00C72563">
      <w:pPr>
        <w:contextualSpacing/>
        <w:rPr>
          <w:rFonts w:eastAsia="Calibri" w:cs="Times New Roman"/>
          <w14:ligatures w14:val="none"/>
        </w:rPr>
      </w:pPr>
    </w:p>
    <w:p w14:paraId="654DAF42" w14:textId="77777777" w:rsidR="00CC6069" w:rsidRPr="00DA21A0" w:rsidRDefault="00CC6069" w:rsidP="00E8588C">
      <w:pPr>
        <w:contextualSpacing/>
        <w:rPr>
          <w:rFonts w:eastAsia="Calibri" w:cs="Times New Roman"/>
          <w:b/>
          <w:bCs/>
          <w14:ligatures w14:val="none"/>
        </w:rPr>
      </w:pPr>
      <w:r w:rsidRPr="00DA21A0">
        <w:rPr>
          <w:rFonts w:eastAsia="Calibri" w:cs="Times New Roman"/>
          <w:b/>
          <w:bCs/>
          <w14:ligatures w14:val="none"/>
        </w:rPr>
        <w:t xml:space="preserve">Artikel 4 </w:t>
      </w:r>
    </w:p>
    <w:p w14:paraId="70496A83" w14:textId="77777777" w:rsidR="00CC6069" w:rsidRPr="002D0E2F" w:rsidRDefault="00CC6069" w:rsidP="00E8588C">
      <w:pPr>
        <w:contextualSpacing/>
        <w:rPr>
          <w:rFonts w:eastAsia="Calibri" w:cs="Times New Roman"/>
          <w:i/>
          <w:iCs/>
          <w14:ligatures w14:val="none"/>
        </w:rPr>
      </w:pPr>
      <w:r w:rsidRPr="002D0E2F">
        <w:rPr>
          <w:rFonts w:eastAsia="Calibri" w:cs="Times New Roman"/>
          <w:i/>
          <w:iCs/>
          <w14:ligatures w14:val="none"/>
        </w:rPr>
        <w:t>Subsidie kan worden verstrekt voor het realiseren van alternatieve verblijfplaatsen voor vleermuizen in de provincie Noord-Holland.</w:t>
      </w:r>
    </w:p>
    <w:p w14:paraId="2A6BDDAE" w14:textId="77777777" w:rsidR="00AE2536" w:rsidRDefault="00AE2536" w:rsidP="00E8588C">
      <w:pPr>
        <w:contextualSpacing/>
        <w:rPr>
          <w:rFonts w:eastAsia="Calibri" w:cs="Times New Roman"/>
          <w14:ligatures w14:val="none"/>
        </w:rPr>
      </w:pPr>
    </w:p>
    <w:p w14:paraId="4EDA04BE" w14:textId="77777777" w:rsidR="007F4E6D" w:rsidRPr="00B3474E" w:rsidRDefault="007F4E6D" w:rsidP="00E8588C">
      <w:pPr>
        <w:contextualSpacing/>
        <w:rPr>
          <w:rFonts w:eastAsia="Calibri" w:cs="Times New Roman"/>
          <w:b/>
          <w:bCs/>
          <w14:ligatures w14:val="none"/>
        </w:rPr>
      </w:pPr>
      <w:r w:rsidRPr="00B3474E">
        <w:rPr>
          <w:rFonts w:eastAsia="Calibri" w:cs="Times New Roman"/>
          <w:b/>
          <w:bCs/>
          <w14:ligatures w14:val="none"/>
        </w:rPr>
        <w:t>Te vergoeden kosten</w:t>
      </w:r>
    </w:p>
    <w:p w14:paraId="10C1FED9" w14:textId="4898C6D3" w:rsidR="00AE2536" w:rsidRDefault="00606AC9" w:rsidP="00E8588C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Het type kosten d</w:t>
      </w:r>
      <w:r w:rsidR="00B3474E">
        <w:rPr>
          <w:rFonts w:eastAsia="Calibri" w:cs="Times New Roman"/>
          <w14:ligatures w14:val="none"/>
        </w:rPr>
        <w:t>at</w:t>
      </w:r>
      <w:r>
        <w:rPr>
          <w:rFonts w:eastAsia="Calibri" w:cs="Times New Roman"/>
          <w14:ligatures w14:val="none"/>
        </w:rPr>
        <w:t xml:space="preserve"> onder deze regeling val</w:t>
      </w:r>
      <w:r w:rsidR="00B3474E">
        <w:rPr>
          <w:rFonts w:eastAsia="Calibri" w:cs="Times New Roman"/>
          <w14:ligatures w14:val="none"/>
        </w:rPr>
        <w:t>t</w:t>
      </w:r>
      <w:r>
        <w:rPr>
          <w:rFonts w:eastAsia="Calibri" w:cs="Times New Roman"/>
          <w14:ligatures w14:val="none"/>
        </w:rPr>
        <w:t xml:space="preserve"> zijn </w:t>
      </w:r>
      <w:r w:rsidR="00A10B94">
        <w:rPr>
          <w:rFonts w:eastAsia="Calibri" w:cs="Times New Roman"/>
          <w14:ligatures w14:val="none"/>
        </w:rPr>
        <w:t xml:space="preserve">de kosten die de gemeente maakt voor het </w:t>
      </w:r>
      <w:r w:rsidR="00FC67D5">
        <w:rPr>
          <w:rFonts w:eastAsia="Calibri" w:cs="Times New Roman"/>
          <w14:ligatures w14:val="none"/>
        </w:rPr>
        <w:t>aanschaf</w:t>
      </w:r>
      <w:r w:rsidR="00A10B94">
        <w:rPr>
          <w:rFonts w:eastAsia="Calibri" w:cs="Times New Roman"/>
          <w14:ligatures w14:val="none"/>
        </w:rPr>
        <w:t>fen</w:t>
      </w:r>
      <w:r w:rsidR="000F5719">
        <w:rPr>
          <w:rFonts w:eastAsia="Calibri" w:cs="Times New Roman"/>
          <w14:ligatures w14:val="none"/>
        </w:rPr>
        <w:t xml:space="preserve"> of realis</w:t>
      </w:r>
      <w:r w:rsidR="00C96A53">
        <w:rPr>
          <w:rFonts w:eastAsia="Calibri" w:cs="Times New Roman"/>
          <w14:ligatures w14:val="none"/>
        </w:rPr>
        <w:t>eren</w:t>
      </w:r>
      <w:r w:rsidR="00FC67D5">
        <w:rPr>
          <w:rFonts w:eastAsia="Calibri" w:cs="Times New Roman"/>
          <w14:ligatures w14:val="none"/>
        </w:rPr>
        <w:t xml:space="preserve"> </w:t>
      </w:r>
      <w:r w:rsidR="000F5719">
        <w:rPr>
          <w:rFonts w:eastAsia="Calibri" w:cs="Times New Roman"/>
          <w14:ligatures w14:val="none"/>
        </w:rPr>
        <w:t>van de vleermuis</w:t>
      </w:r>
      <w:r w:rsidR="00FC67D5">
        <w:rPr>
          <w:rFonts w:eastAsia="Calibri" w:cs="Times New Roman"/>
          <w14:ligatures w14:val="none"/>
        </w:rPr>
        <w:t>verblij</w:t>
      </w:r>
      <w:r w:rsidR="00C96A53">
        <w:rPr>
          <w:rFonts w:eastAsia="Calibri" w:cs="Times New Roman"/>
          <w14:ligatures w14:val="none"/>
        </w:rPr>
        <w:t>ven</w:t>
      </w:r>
      <w:r w:rsidR="00FC67D5">
        <w:rPr>
          <w:rFonts w:eastAsia="Calibri" w:cs="Times New Roman"/>
          <w14:ligatures w14:val="none"/>
        </w:rPr>
        <w:t xml:space="preserve">, </w:t>
      </w:r>
      <w:r w:rsidR="00C96A53">
        <w:rPr>
          <w:rFonts w:eastAsia="Calibri" w:cs="Times New Roman"/>
          <w14:ligatures w14:val="none"/>
        </w:rPr>
        <w:t xml:space="preserve">kosten voor </w:t>
      </w:r>
      <w:r w:rsidR="00FC67D5">
        <w:rPr>
          <w:rFonts w:eastAsia="Calibri" w:cs="Times New Roman"/>
          <w14:ligatures w14:val="none"/>
        </w:rPr>
        <w:t>plaat</w:t>
      </w:r>
      <w:r w:rsidR="00266371">
        <w:rPr>
          <w:rFonts w:eastAsia="Calibri" w:cs="Times New Roman"/>
          <w14:ligatures w14:val="none"/>
        </w:rPr>
        <w:t>sing</w:t>
      </w:r>
      <w:r w:rsidR="005A51DD">
        <w:rPr>
          <w:rFonts w:eastAsia="Calibri" w:cs="Times New Roman"/>
          <w14:ligatures w14:val="none"/>
        </w:rPr>
        <w:t xml:space="preserve"> en</w:t>
      </w:r>
      <w:r w:rsidR="000E09ED">
        <w:rPr>
          <w:rFonts w:eastAsia="Calibri" w:cs="Times New Roman"/>
          <w14:ligatures w14:val="none"/>
        </w:rPr>
        <w:t xml:space="preserve"> </w:t>
      </w:r>
      <w:r w:rsidR="005E18B7">
        <w:rPr>
          <w:rFonts w:eastAsia="Calibri" w:cs="Times New Roman"/>
          <w14:ligatures w14:val="none"/>
        </w:rPr>
        <w:t xml:space="preserve">inhuur </w:t>
      </w:r>
      <w:r w:rsidR="000E09ED">
        <w:rPr>
          <w:rFonts w:eastAsia="Calibri" w:cs="Times New Roman"/>
          <w14:ligatures w14:val="none"/>
        </w:rPr>
        <w:t xml:space="preserve">van een </w:t>
      </w:r>
      <w:r w:rsidR="005E18B7">
        <w:rPr>
          <w:rFonts w:eastAsia="Calibri" w:cs="Times New Roman"/>
          <w14:ligatures w14:val="none"/>
        </w:rPr>
        <w:t>ecoloo</w:t>
      </w:r>
      <w:r w:rsidR="000D55B0">
        <w:rPr>
          <w:rFonts w:eastAsia="Calibri" w:cs="Times New Roman"/>
          <w14:ligatures w14:val="none"/>
        </w:rPr>
        <w:t xml:space="preserve">g </w:t>
      </w:r>
      <w:r w:rsidR="00E94EB9">
        <w:rPr>
          <w:rFonts w:eastAsia="Calibri" w:cs="Times New Roman"/>
          <w14:ligatures w14:val="none"/>
        </w:rPr>
        <w:t xml:space="preserve">ten behoeve van </w:t>
      </w:r>
      <w:r w:rsidR="005A51DD">
        <w:rPr>
          <w:rFonts w:eastAsia="Calibri" w:cs="Times New Roman"/>
          <w14:ligatures w14:val="none"/>
        </w:rPr>
        <w:t xml:space="preserve">een </w:t>
      </w:r>
      <w:r w:rsidR="00E94EB9">
        <w:rPr>
          <w:rFonts w:eastAsia="Calibri" w:cs="Times New Roman"/>
          <w14:ligatures w14:val="none"/>
        </w:rPr>
        <w:t>ecologisch advies</w:t>
      </w:r>
      <w:r w:rsidR="000D55B0">
        <w:rPr>
          <w:rFonts w:eastAsia="Calibri" w:cs="Times New Roman"/>
          <w14:ligatures w14:val="none"/>
        </w:rPr>
        <w:t xml:space="preserve"> over </w:t>
      </w:r>
      <w:r w:rsidR="00C5284D">
        <w:rPr>
          <w:rFonts w:eastAsia="Calibri" w:cs="Times New Roman"/>
          <w14:ligatures w14:val="none"/>
        </w:rPr>
        <w:t>locatie</w:t>
      </w:r>
      <w:r w:rsidR="00E135CA">
        <w:rPr>
          <w:rFonts w:eastAsia="Calibri" w:cs="Times New Roman"/>
          <w14:ligatures w14:val="none"/>
        </w:rPr>
        <w:t>s</w:t>
      </w:r>
      <w:r w:rsidR="00C5284D">
        <w:rPr>
          <w:rFonts w:eastAsia="Calibri" w:cs="Times New Roman"/>
          <w14:ligatures w14:val="none"/>
        </w:rPr>
        <w:t xml:space="preserve"> en type alternatieve verblijfplaats</w:t>
      </w:r>
      <w:r w:rsidR="00E135CA">
        <w:rPr>
          <w:rFonts w:eastAsia="Calibri" w:cs="Times New Roman"/>
          <w14:ligatures w14:val="none"/>
        </w:rPr>
        <w:t>en</w:t>
      </w:r>
      <w:r w:rsidR="00E94EB9">
        <w:rPr>
          <w:rFonts w:eastAsia="Calibri" w:cs="Times New Roman"/>
          <w14:ligatures w14:val="none"/>
        </w:rPr>
        <w:t>.</w:t>
      </w:r>
    </w:p>
    <w:p w14:paraId="68E16207" w14:textId="0633B95E" w:rsidR="00E135CA" w:rsidRPr="00CC6069" w:rsidRDefault="00E135CA" w:rsidP="00E8588C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Deze subsidie </w:t>
      </w:r>
      <w:r w:rsidR="004D6104">
        <w:rPr>
          <w:rFonts w:eastAsia="Calibri" w:cs="Times New Roman"/>
          <w14:ligatures w14:val="none"/>
        </w:rPr>
        <w:t xml:space="preserve">mag niet worden besteed aan </w:t>
      </w:r>
      <w:r w:rsidR="006310D1">
        <w:rPr>
          <w:rFonts w:eastAsia="Calibri" w:cs="Times New Roman"/>
          <w14:ligatures w14:val="none"/>
        </w:rPr>
        <w:t xml:space="preserve">het vergoeden </w:t>
      </w:r>
      <w:r w:rsidR="004D6104">
        <w:rPr>
          <w:rFonts w:eastAsia="Calibri" w:cs="Times New Roman"/>
          <w14:ligatures w14:val="none"/>
        </w:rPr>
        <w:t xml:space="preserve">van </w:t>
      </w:r>
      <w:r w:rsidR="002E3C89">
        <w:rPr>
          <w:rFonts w:eastAsia="Calibri" w:cs="Times New Roman"/>
          <w14:ligatures w14:val="none"/>
        </w:rPr>
        <w:t xml:space="preserve">de kosten die </w:t>
      </w:r>
      <w:r w:rsidR="004D6104">
        <w:rPr>
          <w:rFonts w:eastAsia="Calibri" w:cs="Times New Roman"/>
          <w14:ligatures w14:val="none"/>
        </w:rPr>
        <w:t>particulieren</w:t>
      </w:r>
      <w:r w:rsidR="000C295D">
        <w:rPr>
          <w:rFonts w:eastAsia="Calibri" w:cs="Times New Roman"/>
          <w14:ligatures w14:val="none"/>
        </w:rPr>
        <w:t xml:space="preserve"> </w:t>
      </w:r>
      <w:r w:rsidR="000F7976">
        <w:rPr>
          <w:rFonts w:eastAsia="Calibri" w:cs="Times New Roman"/>
          <w14:ligatures w14:val="none"/>
        </w:rPr>
        <w:t>moeten</w:t>
      </w:r>
      <w:r w:rsidR="002435D8">
        <w:rPr>
          <w:rFonts w:eastAsia="Calibri" w:cs="Times New Roman"/>
          <w14:ligatures w14:val="none"/>
        </w:rPr>
        <w:t xml:space="preserve"> </w:t>
      </w:r>
      <w:r w:rsidR="002E3C89">
        <w:rPr>
          <w:rFonts w:eastAsia="Calibri" w:cs="Times New Roman"/>
          <w14:ligatures w14:val="none"/>
        </w:rPr>
        <w:t xml:space="preserve">maken </w:t>
      </w:r>
      <w:r w:rsidR="004628C2">
        <w:rPr>
          <w:rFonts w:eastAsia="Calibri" w:cs="Times New Roman"/>
          <w14:ligatures w14:val="none"/>
        </w:rPr>
        <w:t xml:space="preserve">voor het </w:t>
      </w:r>
      <w:r w:rsidR="00887E37">
        <w:rPr>
          <w:rFonts w:eastAsia="Calibri" w:cs="Times New Roman"/>
          <w14:ligatures w14:val="none"/>
        </w:rPr>
        <w:t>realiseren</w:t>
      </w:r>
      <w:r w:rsidR="004628C2">
        <w:rPr>
          <w:rFonts w:eastAsia="Calibri" w:cs="Times New Roman"/>
          <w14:ligatures w14:val="none"/>
        </w:rPr>
        <w:t xml:space="preserve"> van alternatieve verblijfplaatsen in of rond hun woning </w:t>
      </w:r>
      <w:r w:rsidR="002E3C89">
        <w:rPr>
          <w:rFonts w:eastAsia="Calibri" w:cs="Times New Roman"/>
          <w14:ligatures w14:val="none"/>
        </w:rPr>
        <w:t xml:space="preserve">als gevolg van </w:t>
      </w:r>
      <w:r w:rsidR="004E15FF">
        <w:rPr>
          <w:rFonts w:eastAsia="Calibri" w:cs="Times New Roman"/>
          <w14:ligatures w14:val="none"/>
        </w:rPr>
        <w:t xml:space="preserve">uitgevoerde </w:t>
      </w:r>
      <w:r w:rsidR="002E3C89">
        <w:rPr>
          <w:rFonts w:eastAsia="Calibri" w:cs="Times New Roman"/>
          <w14:ligatures w14:val="none"/>
        </w:rPr>
        <w:t>isolatiewerkzaamheden</w:t>
      </w:r>
      <w:r w:rsidR="004E15FF">
        <w:rPr>
          <w:rFonts w:eastAsia="Calibri" w:cs="Times New Roman"/>
          <w14:ligatures w14:val="none"/>
        </w:rPr>
        <w:t>.</w:t>
      </w:r>
    </w:p>
    <w:p w14:paraId="4B88273D" w14:textId="77777777" w:rsidR="00CC6069" w:rsidRPr="00CC6069" w:rsidRDefault="00CC6069" w:rsidP="00E8588C">
      <w:pPr>
        <w:contextualSpacing/>
        <w:rPr>
          <w:rFonts w:eastAsia="Calibri" w:cs="Times New Roman"/>
          <w14:ligatures w14:val="none"/>
        </w:rPr>
      </w:pPr>
    </w:p>
    <w:p w14:paraId="39E5528C" w14:textId="38D6CBED" w:rsidR="000A4B3C" w:rsidRPr="00862576" w:rsidRDefault="00CC6069" w:rsidP="00E8588C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>Artikel 5</w:t>
      </w:r>
    </w:p>
    <w:p w14:paraId="7720ADE3" w14:textId="4E0D5F5C" w:rsidR="004460B5" w:rsidRPr="00DA21A0" w:rsidRDefault="00DA21A0" w:rsidP="00E8588C">
      <w:pPr>
        <w:contextualSpacing/>
        <w:rPr>
          <w:rFonts w:eastAsia="Calibri" w:cs="Times New Roman"/>
          <w:i/>
          <w:iCs/>
          <w14:ligatures w14:val="none"/>
        </w:rPr>
      </w:pPr>
      <w:r w:rsidRPr="00DA21A0">
        <w:rPr>
          <w:rFonts w:eastAsia="Calibri" w:cs="Times New Roman"/>
          <w:i/>
          <w:iCs/>
          <w14:ligatures w14:val="none"/>
        </w:rPr>
        <w:t>Een aanvraag voor subsidie als bedoeld in artikel 4 gaat vergezeld van een projectplan waarin in ieder geval is opgenomen:</w:t>
      </w:r>
    </w:p>
    <w:p w14:paraId="66CC34DD" w14:textId="77777777" w:rsidR="00DA21A0" w:rsidRPr="00CC6069" w:rsidRDefault="00DA21A0" w:rsidP="00E8588C">
      <w:pPr>
        <w:contextualSpacing/>
        <w:rPr>
          <w:rFonts w:eastAsia="Calibri" w:cs="Times New Roman"/>
          <w14:ligatures w14:val="none"/>
        </w:rPr>
      </w:pPr>
    </w:p>
    <w:p w14:paraId="6FDFEC5B" w14:textId="52B06653" w:rsidR="00C57C45" w:rsidRPr="00C57C45" w:rsidRDefault="00657AFC" w:rsidP="001C43BF">
      <w:pPr>
        <w:contextualSpacing/>
        <w:rPr>
          <w:rFonts w:eastAsia="Calibri" w:cs="Times New Roman"/>
          <w:b/>
          <w:bCs/>
          <w14:ligatures w14:val="none"/>
        </w:rPr>
      </w:pPr>
      <w:r>
        <w:rPr>
          <w:rFonts w:eastAsia="Calibri" w:cs="Times New Roman"/>
          <w:b/>
          <w:bCs/>
          <w14:ligatures w14:val="none"/>
        </w:rPr>
        <w:t>a</w:t>
      </w:r>
      <w:r w:rsidR="00C96977">
        <w:rPr>
          <w:rFonts w:eastAsia="Calibri" w:cs="Times New Roman"/>
          <w:b/>
          <w:bCs/>
          <w14:ligatures w14:val="none"/>
        </w:rPr>
        <w:t>.</w:t>
      </w:r>
      <w:r>
        <w:rPr>
          <w:rFonts w:eastAsia="Calibri" w:cs="Times New Roman"/>
          <w:b/>
          <w:bCs/>
          <w14:ligatures w14:val="none"/>
        </w:rPr>
        <w:t xml:space="preserve"> </w:t>
      </w:r>
      <w:r w:rsidR="00C57C45" w:rsidRPr="00C57C45">
        <w:rPr>
          <w:rFonts w:eastAsia="Calibri" w:cs="Times New Roman"/>
          <w:b/>
          <w:bCs/>
          <w14:ligatures w14:val="none"/>
        </w:rPr>
        <w:t>Compensatieopgave</w:t>
      </w:r>
    </w:p>
    <w:p w14:paraId="361A59C9" w14:textId="16ABE13B" w:rsidR="00CC6069" w:rsidRDefault="005A2DF7" w:rsidP="00E8588C">
      <w:pPr>
        <w:ind w:left="-12"/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In het kader van de landelijke aanpak natuurvriendelijk isoleren </w:t>
      </w:r>
      <w:r w:rsidR="00123A24">
        <w:rPr>
          <w:rFonts w:eastAsia="Calibri" w:cs="Times New Roman"/>
          <w14:ligatures w14:val="none"/>
        </w:rPr>
        <w:t xml:space="preserve">is er door het ministerie van VRO </w:t>
      </w:r>
      <w:r w:rsidR="00BA5092">
        <w:rPr>
          <w:rFonts w:eastAsia="Calibri" w:cs="Times New Roman"/>
          <w14:ligatures w14:val="none"/>
        </w:rPr>
        <w:t>p</w:t>
      </w:r>
      <w:r w:rsidR="00F35063">
        <w:rPr>
          <w:rFonts w:eastAsia="Calibri" w:cs="Times New Roman"/>
          <w14:ligatures w14:val="none"/>
        </w:rPr>
        <w:t xml:space="preserve">er gemeente </w:t>
      </w:r>
      <w:r w:rsidR="00142DA2">
        <w:rPr>
          <w:rFonts w:eastAsia="Calibri" w:cs="Times New Roman"/>
          <w14:ligatures w14:val="none"/>
        </w:rPr>
        <w:t xml:space="preserve">het aantal en het type alternatieve verblijfplaatsen voor vleermuizen bepaald. </w:t>
      </w:r>
      <w:r w:rsidR="00C57C45">
        <w:rPr>
          <w:rFonts w:eastAsia="Calibri" w:cs="Times New Roman"/>
          <w14:ligatures w14:val="none"/>
        </w:rPr>
        <w:t xml:space="preserve">In deze regeling wordt dat de compensatie opgave genoemd. </w:t>
      </w:r>
      <w:r w:rsidR="00107631">
        <w:rPr>
          <w:rFonts w:eastAsia="Calibri" w:cs="Times New Roman"/>
          <w14:ligatures w14:val="none"/>
        </w:rPr>
        <w:t xml:space="preserve">Gemeenten maken aan de hand van deze compensatieopgave </w:t>
      </w:r>
      <w:r w:rsidR="0027739B">
        <w:rPr>
          <w:rFonts w:eastAsia="Calibri" w:cs="Times New Roman"/>
          <w14:ligatures w14:val="none"/>
        </w:rPr>
        <w:t xml:space="preserve">een compensatieplan voor alternatieve </w:t>
      </w:r>
      <w:r w:rsidR="00B87D1C">
        <w:rPr>
          <w:rFonts w:eastAsia="Calibri" w:cs="Times New Roman"/>
          <w14:ligatures w14:val="none"/>
        </w:rPr>
        <w:t>vleermuizen</w:t>
      </w:r>
      <w:r w:rsidR="0027739B">
        <w:rPr>
          <w:rFonts w:eastAsia="Calibri" w:cs="Times New Roman"/>
          <w14:ligatures w14:val="none"/>
        </w:rPr>
        <w:t>verblijfplaatsen</w:t>
      </w:r>
      <w:r w:rsidR="001D1DE3">
        <w:rPr>
          <w:rFonts w:eastAsia="Calibri" w:cs="Times New Roman"/>
          <w14:ligatures w14:val="none"/>
        </w:rPr>
        <w:t xml:space="preserve"> binnen het stedelijk gebied van de gemeente</w:t>
      </w:r>
      <w:r w:rsidR="0027739B">
        <w:rPr>
          <w:rFonts w:eastAsia="Calibri" w:cs="Times New Roman"/>
          <w14:ligatures w14:val="none"/>
        </w:rPr>
        <w:t xml:space="preserve">. </w:t>
      </w:r>
      <w:r w:rsidR="003B0DBF">
        <w:rPr>
          <w:rFonts w:eastAsia="Calibri" w:cs="Times New Roman"/>
          <w14:ligatures w14:val="none"/>
        </w:rPr>
        <w:t>Gemeenten kunnen de voor hen geldende compensatieopgave opvragen bij d</w:t>
      </w:r>
      <w:r w:rsidR="00046C73">
        <w:rPr>
          <w:rFonts w:eastAsia="Calibri" w:cs="Times New Roman"/>
          <w14:ligatures w14:val="none"/>
        </w:rPr>
        <w:t>e omgevingsdienst Noord-Holland Noord</w:t>
      </w:r>
      <w:r w:rsidR="00F22F8A">
        <w:rPr>
          <w:rFonts w:eastAsia="Calibri" w:cs="Times New Roman"/>
          <w14:ligatures w14:val="none"/>
        </w:rPr>
        <w:t xml:space="preserve"> via</w:t>
      </w:r>
      <w:r w:rsidR="00141221">
        <w:rPr>
          <w:rFonts w:eastAsia="Calibri" w:cs="Times New Roman"/>
          <w14:ligatures w14:val="none"/>
        </w:rPr>
        <w:t xml:space="preserve">: </w:t>
      </w:r>
      <w:hyperlink r:id="rId7" w:history="1">
        <w:r w:rsidR="00025D52" w:rsidRPr="009454AF">
          <w:rPr>
            <w:rStyle w:val="Hyperlink"/>
          </w:rPr>
          <w:t>natuurinclusief@odnhn.nl</w:t>
        </w:r>
      </w:hyperlink>
      <w:r w:rsidR="00025D52">
        <w:t xml:space="preserve"> .</w:t>
      </w:r>
      <w:r w:rsidR="00AF0197">
        <w:t xml:space="preserve"> </w:t>
      </w:r>
      <w:r w:rsidR="00A147BB">
        <w:t xml:space="preserve">In het </w:t>
      </w:r>
      <w:r w:rsidR="00AF0197">
        <w:t xml:space="preserve">compensatieplan dient minimaal </w:t>
      </w:r>
      <w:r w:rsidR="00A147BB">
        <w:t xml:space="preserve">het </w:t>
      </w:r>
      <w:r w:rsidR="00AF0197">
        <w:t xml:space="preserve">aantal en type alternatieve verblijfplaatsen </w:t>
      </w:r>
      <w:r w:rsidR="00D1695B">
        <w:t>en de vleermuissoorten</w:t>
      </w:r>
      <w:r w:rsidR="002B1E13">
        <w:t xml:space="preserve"> </w:t>
      </w:r>
      <w:r w:rsidR="00D61ECA">
        <w:t>te zijn opgenomen</w:t>
      </w:r>
      <w:r w:rsidR="001A2983">
        <w:t>,</w:t>
      </w:r>
      <w:r w:rsidR="00D61ECA">
        <w:t xml:space="preserve"> conform de compensatieopgave voor de gemeente.</w:t>
      </w:r>
      <w:r w:rsidR="00212E37">
        <w:t xml:space="preserve"> Indien gemeenten meer compensatiemaatregelen willen treffen</w:t>
      </w:r>
      <w:r w:rsidR="002B1E13">
        <w:t xml:space="preserve"> en naast de verplichte vleermuizen </w:t>
      </w:r>
      <w:r w:rsidR="0029636B">
        <w:t>ook andere vleermuissoorten wil compenseren</w:t>
      </w:r>
      <w:r w:rsidR="00B94058">
        <w:t>,</w:t>
      </w:r>
      <w:r w:rsidR="00212E37">
        <w:t xml:space="preserve"> </w:t>
      </w:r>
      <w:r w:rsidR="003045CE">
        <w:t xml:space="preserve">dan de </w:t>
      </w:r>
      <w:r w:rsidR="006B666C">
        <w:t xml:space="preserve">voor hen geldende </w:t>
      </w:r>
      <w:r w:rsidR="003045CE">
        <w:t>compensatieopgave</w:t>
      </w:r>
      <w:r w:rsidR="006B666C">
        <w:t>, dan wordt dat van harte toegejuicht.</w:t>
      </w:r>
      <w:r w:rsidR="00047593">
        <w:t xml:space="preserve"> De provincie gaat aan de slag met de compensatie van vleermuisverblijven voor de </w:t>
      </w:r>
      <w:proofErr w:type="spellStart"/>
      <w:r w:rsidR="00047593">
        <w:t>meervleermuis</w:t>
      </w:r>
      <w:proofErr w:type="spellEnd"/>
      <w:r w:rsidR="00047593">
        <w:t xml:space="preserve">. </w:t>
      </w:r>
      <w:r w:rsidR="00365175">
        <w:t xml:space="preserve">Mocht de gemeente overwegen om ook aanvullende compensatiemaatregelen voor de </w:t>
      </w:r>
      <w:proofErr w:type="spellStart"/>
      <w:r w:rsidR="00365175">
        <w:t>meervleermuis</w:t>
      </w:r>
      <w:proofErr w:type="spellEnd"/>
      <w:r w:rsidR="00365175">
        <w:t xml:space="preserve"> </w:t>
      </w:r>
      <w:r w:rsidR="00713ED1">
        <w:t xml:space="preserve">te realiseren </w:t>
      </w:r>
      <w:r w:rsidR="001B766C">
        <w:t xml:space="preserve">dan </w:t>
      </w:r>
      <w:r w:rsidR="00713ED1">
        <w:t>wordt geadviseerd om hierover met de provincie af te stemmen.</w:t>
      </w:r>
    </w:p>
    <w:p w14:paraId="2BF3379B" w14:textId="66158805" w:rsidR="00CC6069" w:rsidRDefault="00CC6069" w:rsidP="00BE44F1">
      <w:pPr>
        <w:contextualSpacing/>
        <w:rPr>
          <w:rFonts w:eastAsia="Calibri" w:cs="Times New Roman"/>
          <w14:ligatures w14:val="none"/>
        </w:rPr>
      </w:pPr>
    </w:p>
    <w:p w14:paraId="5D89FCB2" w14:textId="77FD7CF9" w:rsidR="00502A54" w:rsidRPr="00A7127F" w:rsidRDefault="00A7127F" w:rsidP="00BE44F1">
      <w:pPr>
        <w:contextualSpacing/>
        <w:rPr>
          <w:rFonts w:eastAsia="Calibri" w:cs="Times New Roman"/>
          <w:b/>
          <w:bCs/>
          <w14:ligatures w14:val="none"/>
        </w:rPr>
      </w:pPr>
      <w:r w:rsidRPr="00A7127F">
        <w:rPr>
          <w:rFonts w:eastAsia="Calibri" w:cs="Times New Roman"/>
          <w:b/>
          <w:bCs/>
          <w14:ligatures w14:val="none"/>
        </w:rPr>
        <w:t>c</w:t>
      </w:r>
      <w:r w:rsidR="00C96977">
        <w:rPr>
          <w:rFonts w:eastAsia="Calibri" w:cs="Times New Roman"/>
          <w:b/>
          <w:bCs/>
          <w14:ligatures w14:val="none"/>
        </w:rPr>
        <w:t>.</w:t>
      </w:r>
      <w:r w:rsidR="00847690" w:rsidRPr="00A7127F">
        <w:rPr>
          <w:rFonts w:eastAsia="Calibri" w:cs="Times New Roman"/>
          <w:b/>
          <w:bCs/>
          <w14:ligatures w14:val="none"/>
        </w:rPr>
        <w:t xml:space="preserve"> </w:t>
      </w:r>
      <w:r w:rsidR="00666B35" w:rsidRPr="00A7127F">
        <w:rPr>
          <w:rFonts w:eastAsia="Calibri" w:cs="Times New Roman"/>
          <w:b/>
          <w:bCs/>
          <w14:ligatures w14:val="none"/>
        </w:rPr>
        <w:t>I</w:t>
      </w:r>
      <w:r w:rsidR="00502A54" w:rsidRPr="00A7127F">
        <w:rPr>
          <w:rFonts w:eastAsia="Calibri" w:cs="Times New Roman"/>
          <w:b/>
          <w:bCs/>
          <w14:ligatures w14:val="none"/>
        </w:rPr>
        <w:t>ndicatie</w:t>
      </w:r>
      <w:r w:rsidR="00666B35" w:rsidRPr="00A7127F">
        <w:rPr>
          <w:rFonts w:eastAsia="Calibri" w:cs="Times New Roman"/>
          <w:b/>
          <w:bCs/>
          <w14:ligatures w14:val="none"/>
        </w:rPr>
        <w:t xml:space="preserve"> van locaties</w:t>
      </w:r>
    </w:p>
    <w:p w14:paraId="48ABE984" w14:textId="6E3E4505" w:rsidR="00DC288C" w:rsidRDefault="00890E3F" w:rsidP="00BE44F1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Nadat de compensatieopgave </w:t>
      </w:r>
      <w:r w:rsidR="00D605AC">
        <w:rPr>
          <w:rFonts w:eastAsia="Calibri" w:cs="Times New Roman"/>
          <w14:ligatures w14:val="none"/>
        </w:rPr>
        <w:t xml:space="preserve">is opgevraagd </w:t>
      </w:r>
      <w:r w:rsidR="00AE782B">
        <w:rPr>
          <w:rFonts w:eastAsia="Calibri" w:cs="Times New Roman"/>
          <w14:ligatures w14:val="none"/>
        </w:rPr>
        <w:t xml:space="preserve">dient te worden bepaald </w:t>
      </w:r>
      <w:r w:rsidR="00EB269E">
        <w:rPr>
          <w:rFonts w:eastAsia="Calibri" w:cs="Times New Roman"/>
          <w14:ligatures w14:val="none"/>
        </w:rPr>
        <w:t xml:space="preserve">waar deze voorzieningen het beste kunnen worden gerealiseerd. </w:t>
      </w:r>
      <w:r w:rsidR="0030468E">
        <w:rPr>
          <w:rFonts w:eastAsia="Calibri" w:cs="Times New Roman"/>
          <w14:ligatures w14:val="none"/>
        </w:rPr>
        <w:t xml:space="preserve">Bij de </w:t>
      </w:r>
      <w:r w:rsidR="009036D7">
        <w:rPr>
          <w:rFonts w:eastAsia="Calibri" w:cs="Times New Roman"/>
          <w14:ligatures w14:val="none"/>
        </w:rPr>
        <w:t>subsidie</w:t>
      </w:r>
      <w:r w:rsidR="0030468E">
        <w:rPr>
          <w:rFonts w:eastAsia="Calibri" w:cs="Times New Roman"/>
          <w14:ligatures w14:val="none"/>
        </w:rPr>
        <w:t xml:space="preserve">aanvraag is het voldoende om een indicatie op te geven </w:t>
      </w:r>
      <w:r w:rsidR="00E609C6">
        <w:rPr>
          <w:rFonts w:eastAsia="Calibri" w:cs="Times New Roman"/>
          <w14:ligatures w14:val="none"/>
        </w:rPr>
        <w:t>van de</w:t>
      </w:r>
      <w:r w:rsidR="0030468E">
        <w:rPr>
          <w:rFonts w:eastAsia="Calibri" w:cs="Times New Roman"/>
          <w14:ligatures w14:val="none"/>
        </w:rPr>
        <w:t>ze</w:t>
      </w:r>
      <w:r w:rsidR="00E609C6">
        <w:rPr>
          <w:rFonts w:eastAsia="Calibri" w:cs="Times New Roman"/>
          <w14:ligatures w14:val="none"/>
        </w:rPr>
        <w:t xml:space="preserve"> locaties</w:t>
      </w:r>
      <w:r w:rsidR="0030468E">
        <w:rPr>
          <w:rFonts w:eastAsia="Calibri" w:cs="Times New Roman"/>
          <w14:ligatures w14:val="none"/>
        </w:rPr>
        <w:t>.</w:t>
      </w:r>
      <w:r w:rsidR="009036D7">
        <w:rPr>
          <w:rFonts w:eastAsia="Calibri" w:cs="Times New Roman"/>
          <w14:ligatures w14:val="none"/>
        </w:rPr>
        <w:t xml:space="preserve"> </w:t>
      </w:r>
      <w:r w:rsidR="002A5E27">
        <w:rPr>
          <w:rFonts w:eastAsia="Calibri" w:cs="Times New Roman"/>
          <w14:ligatures w14:val="none"/>
        </w:rPr>
        <w:t xml:space="preserve">Dit kan bijvoorbeeld door deze op een plattegrond van de gemeente aan te geven en deze als bijlage mee te sturen. </w:t>
      </w:r>
      <w:r w:rsidR="00DC288C">
        <w:rPr>
          <w:rFonts w:eastAsia="Calibri" w:cs="Times New Roman"/>
          <w14:ligatures w14:val="none"/>
        </w:rPr>
        <w:t>Door</w:t>
      </w:r>
      <w:r w:rsidR="00DD5965">
        <w:rPr>
          <w:rFonts w:eastAsia="Calibri" w:cs="Times New Roman"/>
          <w14:ligatures w14:val="none"/>
        </w:rPr>
        <w:t xml:space="preserve"> inschakeling van een </w:t>
      </w:r>
      <w:r w:rsidR="00DC288C">
        <w:rPr>
          <w:rFonts w:eastAsia="Calibri" w:cs="Times New Roman"/>
          <w14:ligatures w14:val="none"/>
        </w:rPr>
        <w:t xml:space="preserve">ecoloog </w:t>
      </w:r>
      <w:r w:rsidR="00DD5965">
        <w:rPr>
          <w:rFonts w:eastAsia="Calibri" w:cs="Times New Roman"/>
          <w14:ligatures w14:val="none"/>
        </w:rPr>
        <w:t xml:space="preserve">verwachten wij dat </w:t>
      </w:r>
      <w:r w:rsidR="000F6786">
        <w:rPr>
          <w:rFonts w:eastAsia="Calibri" w:cs="Times New Roman"/>
          <w14:ligatures w14:val="none"/>
        </w:rPr>
        <w:t xml:space="preserve">de gekozen locaties </w:t>
      </w:r>
      <w:r w:rsidR="003A52C1">
        <w:rPr>
          <w:rFonts w:eastAsia="Calibri" w:cs="Times New Roman"/>
          <w14:ligatures w14:val="none"/>
        </w:rPr>
        <w:t xml:space="preserve">van de </w:t>
      </w:r>
      <w:r w:rsidR="00D05D18">
        <w:rPr>
          <w:rFonts w:eastAsia="Calibri" w:cs="Times New Roman"/>
          <w14:ligatures w14:val="none"/>
        </w:rPr>
        <w:t>voorziening</w:t>
      </w:r>
      <w:r w:rsidR="00EE03E6">
        <w:rPr>
          <w:rFonts w:eastAsia="Calibri" w:cs="Times New Roman"/>
          <w14:ligatures w14:val="none"/>
        </w:rPr>
        <w:t>en</w:t>
      </w:r>
      <w:r w:rsidR="00D05D18">
        <w:rPr>
          <w:rFonts w:eastAsia="Calibri" w:cs="Times New Roman"/>
          <w14:ligatures w14:val="none"/>
        </w:rPr>
        <w:t xml:space="preserve"> </w:t>
      </w:r>
      <w:r w:rsidR="000F6786">
        <w:rPr>
          <w:rFonts w:eastAsia="Calibri" w:cs="Times New Roman"/>
          <w14:ligatures w14:val="none"/>
        </w:rPr>
        <w:t>ook</w:t>
      </w:r>
      <w:r w:rsidR="00404926">
        <w:rPr>
          <w:rFonts w:eastAsia="Calibri" w:cs="Times New Roman"/>
          <w14:ligatures w14:val="none"/>
        </w:rPr>
        <w:t xml:space="preserve"> logisch zijn </w:t>
      </w:r>
      <w:r w:rsidR="00EE03E6">
        <w:rPr>
          <w:rFonts w:eastAsia="Calibri" w:cs="Times New Roman"/>
          <w14:ligatures w14:val="none"/>
        </w:rPr>
        <w:t>vanuit ecologisch perspectief</w:t>
      </w:r>
      <w:r w:rsidR="00D05D18">
        <w:rPr>
          <w:rFonts w:eastAsia="Calibri" w:cs="Times New Roman"/>
          <w14:ligatures w14:val="none"/>
        </w:rPr>
        <w:t>.</w:t>
      </w:r>
      <w:r w:rsidR="00DA32B2">
        <w:rPr>
          <w:rFonts w:eastAsia="Calibri" w:cs="Times New Roman"/>
          <w14:ligatures w14:val="none"/>
        </w:rPr>
        <w:t xml:space="preserve"> Pas bij de verantwoording van de subsidie willen wij informatie </w:t>
      </w:r>
      <w:r w:rsidR="009B2201">
        <w:rPr>
          <w:rFonts w:eastAsia="Calibri" w:cs="Times New Roman"/>
          <w14:ligatures w14:val="none"/>
        </w:rPr>
        <w:t>ontvangen</w:t>
      </w:r>
      <w:r w:rsidR="00075F12">
        <w:rPr>
          <w:rFonts w:eastAsia="Calibri" w:cs="Times New Roman"/>
          <w14:ligatures w14:val="none"/>
        </w:rPr>
        <w:t xml:space="preserve"> over exacte locaties en dergelijke. </w:t>
      </w:r>
    </w:p>
    <w:p w14:paraId="1EB12E02" w14:textId="77777777" w:rsidR="00DC288C" w:rsidRDefault="00DC288C" w:rsidP="00BE44F1">
      <w:pPr>
        <w:contextualSpacing/>
        <w:rPr>
          <w:rFonts w:eastAsia="Calibri" w:cs="Times New Roman"/>
          <w14:ligatures w14:val="none"/>
        </w:rPr>
      </w:pPr>
    </w:p>
    <w:p w14:paraId="1F95D954" w14:textId="1AE255AD" w:rsidR="001A2A03" w:rsidRPr="001A2A03" w:rsidRDefault="001A2A03" w:rsidP="001573A6">
      <w:pPr>
        <w:contextualSpacing/>
        <w:rPr>
          <w:rFonts w:eastAsia="Calibri" w:cs="Times New Roman"/>
          <w:b/>
          <w:bCs/>
          <w14:ligatures w14:val="none"/>
        </w:rPr>
      </w:pPr>
      <w:r w:rsidRPr="001A2A03">
        <w:rPr>
          <w:rFonts w:eastAsia="Calibri" w:cs="Times New Roman"/>
          <w:b/>
          <w:bCs/>
          <w14:ligatures w14:val="none"/>
        </w:rPr>
        <w:t>d</w:t>
      </w:r>
      <w:r w:rsidR="00C96977">
        <w:rPr>
          <w:rFonts w:eastAsia="Calibri" w:cs="Times New Roman"/>
          <w:b/>
          <w:bCs/>
          <w14:ligatures w14:val="none"/>
        </w:rPr>
        <w:t>.</w:t>
      </w:r>
      <w:r w:rsidR="001573A6" w:rsidRPr="001A2A03">
        <w:rPr>
          <w:rFonts w:eastAsia="Calibri" w:cs="Times New Roman"/>
          <w:b/>
          <w:bCs/>
          <w14:ligatures w14:val="none"/>
        </w:rPr>
        <w:t xml:space="preserve"> vleermuissoort</w:t>
      </w:r>
    </w:p>
    <w:p w14:paraId="2CA90901" w14:textId="46596792" w:rsidR="00CC6069" w:rsidRPr="00CC6069" w:rsidRDefault="001A2A03" w:rsidP="001573A6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Er zijn verschillende vleermuissoorten waarvoor alternatieve verblijfplaatsen dienen te worden </w:t>
      </w:r>
      <w:r w:rsidR="002E76EA">
        <w:rPr>
          <w:rFonts w:eastAsia="Calibri" w:cs="Times New Roman"/>
          <w14:ligatures w14:val="none"/>
        </w:rPr>
        <w:t xml:space="preserve">gerealiseerd. </w:t>
      </w:r>
      <w:r w:rsidR="004A5C7B">
        <w:rPr>
          <w:rFonts w:eastAsia="Calibri" w:cs="Times New Roman"/>
          <w14:ligatures w14:val="none"/>
        </w:rPr>
        <w:t>D</w:t>
      </w:r>
      <w:r w:rsidR="00CF1955">
        <w:rPr>
          <w:rFonts w:eastAsia="Calibri" w:cs="Times New Roman"/>
          <w14:ligatures w14:val="none"/>
        </w:rPr>
        <w:t xml:space="preserve">it is terug te vinden in de compensatieopgave. </w:t>
      </w:r>
      <w:r w:rsidR="007873B6">
        <w:rPr>
          <w:rFonts w:eastAsia="Calibri" w:cs="Times New Roman"/>
          <w14:ligatures w14:val="none"/>
        </w:rPr>
        <w:t xml:space="preserve">Geef daarom bij de locaties aan voor welke vleermuissoort </w:t>
      </w:r>
      <w:r w:rsidR="007B2B64">
        <w:rPr>
          <w:rFonts w:eastAsia="Calibri" w:cs="Times New Roman"/>
          <w14:ligatures w14:val="none"/>
        </w:rPr>
        <w:t>de verblijfplaatsen zijn bedoeld.</w:t>
      </w:r>
      <w:r w:rsidR="004A5C7B">
        <w:rPr>
          <w:rFonts w:eastAsia="Calibri" w:cs="Times New Roman"/>
          <w14:ligatures w14:val="none"/>
        </w:rPr>
        <w:t xml:space="preserve"> </w:t>
      </w:r>
    </w:p>
    <w:p w14:paraId="50C2B51C" w14:textId="77777777" w:rsidR="00C96977" w:rsidRDefault="00C96977" w:rsidP="007B2B64">
      <w:pPr>
        <w:contextualSpacing/>
        <w:rPr>
          <w:rFonts w:eastAsia="Calibri" w:cs="Times New Roman"/>
          <w14:ligatures w14:val="none"/>
        </w:rPr>
      </w:pPr>
    </w:p>
    <w:p w14:paraId="6F8C94AC" w14:textId="09C66376" w:rsidR="00CC6069" w:rsidRDefault="00C96977" w:rsidP="007B2B64">
      <w:pPr>
        <w:contextualSpacing/>
        <w:rPr>
          <w:rFonts w:eastAsia="Calibri" w:cs="Times New Roman"/>
          <w:b/>
          <w:bCs/>
          <w14:ligatures w14:val="none"/>
        </w:rPr>
      </w:pPr>
      <w:r w:rsidRPr="00C96977">
        <w:rPr>
          <w:rFonts w:eastAsia="Calibri" w:cs="Times New Roman"/>
          <w:b/>
          <w:bCs/>
          <w14:ligatures w14:val="none"/>
        </w:rPr>
        <w:t xml:space="preserve"> e</w:t>
      </w:r>
      <w:r>
        <w:rPr>
          <w:rFonts w:eastAsia="Calibri" w:cs="Times New Roman"/>
          <w:b/>
          <w:bCs/>
          <w14:ligatures w14:val="none"/>
        </w:rPr>
        <w:t>.</w:t>
      </w:r>
      <w:r w:rsidRPr="00C96977">
        <w:rPr>
          <w:rFonts w:eastAsia="Calibri" w:cs="Times New Roman"/>
          <w:b/>
          <w:bCs/>
          <w14:ligatures w14:val="none"/>
        </w:rPr>
        <w:t xml:space="preserve"> </w:t>
      </w:r>
      <w:r w:rsidR="00CC6069" w:rsidRPr="00C96977">
        <w:rPr>
          <w:rFonts w:eastAsia="Calibri" w:cs="Times New Roman"/>
          <w:b/>
          <w:bCs/>
          <w14:ligatures w14:val="none"/>
        </w:rPr>
        <w:t>het type verblijfplaats</w:t>
      </w:r>
    </w:p>
    <w:p w14:paraId="0B771426" w14:textId="2C2EC624" w:rsidR="00E41825" w:rsidRDefault="003D78DF" w:rsidP="00E41825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Verschillende vleermuissoorten hebben </w:t>
      </w:r>
      <w:r w:rsidR="002F5AF3">
        <w:rPr>
          <w:rFonts w:eastAsia="Calibri" w:cs="Times New Roman"/>
          <w14:ligatures w14:val="none"/>
        </w:rPr>
        <w:t>behoefte aan hun eigen type ver</w:t>
      </w:r>
      <w:r w:rsidR="00233051">
        <w:rPr>
          <w:rFonts w:eastAsia="Calibri" w:cs="Times New Roman"/>
          <w14:ligatures w14:val="none"/>
        </w:rPr>
        <w:t>blijfplaats</w:t>
      </w:r>
      <w:r w:rsidR="00825C6A">
        <w:rPr>
          <w:rFonts w:eastAsia="Calibri" w:cs="Times New Roman"/>
          <w14:ligatures w14:val="none"/>
        </w:rPr>
        <w:t>en</w:t>
      </w:r>
      <w:r w:rsidR="00233051">
        <w:rPr>
          <w:rFonts w:eastAsia="Calibri" w:cs="Times New Roman"/>
          <w14:ligatures w14:val="none"/>
        </w:rPr>
        <w:t xml:space="preserve">. </w:t>
      </w:r>
      <w:r w:rsidR="0032735F">
        <w:rPr>
          <w:rFonts w:eastAsia="Calibri" w:cs="Times New Roman"/>
          <w14:ligatures w14:val="none"/>
        </w:rPr>
        <w:t xml:space="preserve">Hier dient rekening mee te worden gehouden. </w:t>
      </w:r>
      <w:r w:rsidR="00E47831">
        <w:rPr>
          <w:rFonts w:eastAsia="Calibri" w:cs="Times New Roman"/>
          <w14:ligatures w14:val="none"/>
        </w:rPr>
        <w:t xml:space="preserve">Deze verblijfplaatsen dienen bij voorkeur </w:t>
      </w:r>
      <w:r w:rsidR="006E4C4D">
        <w:rPr>
          <w:rFonts w:eastAsia="Calibri" w:cs="Times New Roman"/>
          <w14:ligatures w14:val="none"/>
        </w:rPr>
        <w:t>geïntegreerd</w:t>
      </w:r>
      <w:r w:rsidR="00E47831">
        <w:rPr>
          <w:rFonts w:eastAsia="Calibri" w:cs="Times New Roman"/>
          <w14:ligatures w14:val="none"/>
        </w:rPr>
        <w:t xml:space="preserve"> te </w:t>
      </w:r>
      <w:r w:rsidR="006E4C4D">
        <w:rPr>
          <w:rFonts w:eastAsia="Calibri" w:cs="Times New Roman"/>
          <w14:ligatures w14:val="none"/>
        </w:rPr>
        <w:t>worden in de bebouwing.</w:t>
      </w:r>
      <w:r w:rsidR="00E47831">
        <w:rPr>
          <w:rFonts w:eastAsia="Calibri" w:cs="Times New Roman"/>
          <w14:ligatures w14:val="none"/>
        </w:rPr>
        <w:t xml:space="preserve"> </w:t>
      </w:r>
      <w:r w:rsidR="006E4C4D">
        <w:rPr>
          <w:rFonts w:eastAsia="Calibri" w:cs="Times New Roman"/>
          <w14:ligatures w14:val="none"/>
        </w:rPr>
        <w:t xml:space="preserve">Mocht dit niet mogelijk zijn, motiveer dan </w:t>
      </w:r>
      <w:r w:rsidR="00E339A6">
        <w:rPr>
          <w:rFonts w:eastAsia="Calibri" w:cs="Times New Roman"/>
          <w14:ligatures w14:val="none"/>
        </w:rPr>
        <w:t xml:space="preserve">waarom hiervan afgeweken </w:t>
      </w:r>
      <w:r w:rsidR="00E339A6">
        <w:rPr>
          <w:rFonts w:eastAsia="Calibri" w:cs="Times New Roman"/>
          <w14:ligatures w14:val="none"/>
        </w:rPr>
        <w:lastRenderedPageBreak/>
        <w:t xml:space="preserve">wordt. </w:t>
      </w:r>
      <w:r w:rsidR="00B0523F">
        <w:rPr>
          <w:rFonts w:eastAsia="Calibri" w:cs="Times New Roman"/>
          <w14:ligatures w14:val="none"/>
        </w:rPr>
        <w:t xml:space="preserve">Geef </w:t>
      </w:r>
      <w:r w:rsidR="00090DF9">
        <w:rPr>
          <w:rFonts w:eastAsia="Calibri" w:cs="Times New Roman"/>
          <w14:ligatures w14:val="none"/>
        </w:rPr>
        <w:t xml:space="preserve">per locatie </w:t>
      </w:r>
      <w:r w:rsidR="00B0523F">
        <w:rPr>
          <w:rFonts w:eastAsia="Calibri" w:cs="Times New Roman"/>
          <w14:ligatures w14:val="none"/>
        </w:rPr>
        <w:t>aan welk</w:t>
      </w:r>
      <w:r w:rsidR="006F1704">
        <w:rPr>
          <w:rFonts w:eastAsia="Calibri" w:cs="Times New Roman"/>
          <w14:ligatures w14:val="none"/>
        </w:rPr>
        <w:t>e</w:t>
      </w:r>
      <w:r w:rsidR="00B0523F">
        <w:rPr>
          <w:rFonts w:eastAsia="Calibri" w:cs="Times New Roman"/>
          <w14:ligatures w14:val="none"/>
        </w:rPr>
        <w:t xml:space="preserve"> type </w:t>
      </w:r>
      <w:r w:rsidR="001F25BD">
        <w:rPr>
          <w:rFonts w:eastAsia="Calibri" w:cs="Times New Roman"/>
          <w14:ligatures w14:val="none"/>
        </w:rPr>
        <w:t>verblijfplaats word</w:t>
      </w:r>
      <w:r w:rsidR="00090DF9">
        <w:rPr>
          <w:rFonts w:eastAsia="Calibri" w:cs="Times New Roman"/>
          <w14:ligatures w14:val="none"/>
        </w:rPr>
        <w:t>t</w:t>
      </w:r>
      <w:r w:rsidR="001F25BD">
        <w:rPr>
          <w:rFonts w:eastAsia="Calibri" w:cs="Times New Roman"/>
          <w14:ligatures w14:val="none"/>
        </w:rPr>
        <w:t xml:space="preserve"> gebruikt. </w:t>
      </w:r>
      <w:r w:rsidR="006F1704">
        <w:rPr>
          <w:rFonts w:eastAsia="Calibri" w:cs="Times New Roman"/>
          <w14:ligatures w14:val="none"/>
        </w:rPr>
        <w:t xml:space="preserve">Er </w:t>
      </w:r>
      <w:r w:rsidR="00E55526">
        <w:rPr>
          <w:rFonts w:eastAsia="Calibri" w:cs="Times New Roman"/>
          <w14:ligatures w14:val="none"/>
        </w:rPr>
        <w:t xml:space="preserve">is helaas geen vastgestelde catalogus </w:t>
      </w:r>
      <w:r w:rsidR="00283194">
        <w:rPr>
          <w:rFonts w:eastAsia="Calibri" w:cs="Times New Roman"/>
          <w14:ligatures w14:val="none"/>
        </w:rPr>
        <w:t xml:space="preserve">waarin de verschillende vleermuisverblijven zijn opgenomen. Er zijn wel verschillende bronnen </w:t>
      </w:r>
      <w:r w:rsidR="00D92F03">
        <w:rPr>
          <w:rFonts w:eastAsia="Calibri" w:cs="Times New Roman"/>
          <w14:ligatures w14:val="none"/>
        </w:rPr>
        <w:t>waar</w:t>
      </w:r>
      <w:r w:rsidR="00454D3E">
        <w:rPr>
          <w:rFonts w:eastAsia="Calibri" w:cs="Times New Roman"/>
          <w14:ligatures w14:val="none"/>
        </w:rPr>
        <w:t xml:space="preserve">van wordt aanbevolen daar zoveel mogelijk </w:t>
      </w:r>
      <w:r w:rsidR="00D92F03">
        <w:rPr>
          <w:rFonts w:eastAsia="Calibri" w:cs="Times New Roman"/>
          <w14:ligatures w14:val="none"/>
        </w:rPr>
        <w:t>gebruik van kan worden gema</w:t>
      </w:r>
      <w:r w:rsidR="007669D0">
        <w:rPr>
          <w:rFonts w:eastAsia="Calibri" w:cs="Times New Roman"/>
          <w14:ligatures w14:val="none"/>
        </w:rPr>
        <w:t xml:space="preserve">akt bij </w:t>
      </w:r>
      <w:r w:rsidR="003017A1">
        <w:rPr>
          <w:rFonts w:eastAsia="Calibri" w:cs="Times New Roman"/>
          <w14:ligatures w14:val="none"/>
        </w:rPr>
        <w:t xml:space="preserve">o.a. </w:t>
      </w:r>
      <w:r w:rsidR="007669D0">
        <w:rPr>
          <w:rFonts w:eastAsia="Calibri" w:cs="Times New Roman"/>
          <w14:ligatures w14:val="none"/>
        </w:rPr>
        <w:t xml:space="preserve">het </w:t>
      </w:r>
      <w:r w:rsidR="00D769E5">
        <w:rPr>
          <w:rFonts w:eastAsia="Calibri" w:cs="Times New Roman"/>
          <w14:ligatures w14:val="none"/>
        </w:rPr>
        <w:t xml:space="preserve">bepalen van geschikte locaties </w:t>
      </w:r>
      <w:r w:rsidR="003017A1">
        <w:rPr>
          <w:rFonts w:eastAsia="Calibri" w:cs="Times New Roman"/>
          <w14:ligatures w14:val="none"/>
        </w:rPr>
        <w:t xml:space="preserve">en </w:t>
      </w:r>
      <w:r w:rsidR="007669D0">
        <w:rPr>
          <w:rFonts w:eastAsia="Calibri" w:cs="Times New Roman"/>
          <w14:ligatures w14:val="none"/>
        </w:rPr>
        <w:t xml:space="preserve">de verschillende type alternatieve verblijfplaatsen. </w:t>
      </w:r>
      <w:r w:rsidR="0039127C">
        <w:rPr>
          <w:rFonts w:eastAsia="Calibri" w:cs="Times New Roman"/>
          <w14:ligatures w14:val="none"/>
        </w:rPr>
        <w:t xml:space="preserve">Er dient </w:t>
      </w:r>
      <w:r w:rsidR="009C2CC4">
        <w:rPr>
          <w:rFonts w:eastAsia="Calibri" w:cs="Times New Roman"/>
          <w14:ligatures w14:val="none"/>
        </w:rPr>
        <w:t xml:space="preserve">zoveel mogelijk </w:t>
      </w:r>
      <w:r w:rsidR="008840D4">
        <w:rPr>
          <w:rFonts w:eastAsia="Calibri" w:cs="Times New Roman"/>
          <w14:ligatures w14:val="none"/>
        </w:rPr>
        <w:t>gebruik</w:t>
      </w:r>
      <w:r w:rsidR="009C2CC4">
        <w:rPr>
          <w:rFonts w:eastAsia="Calibri" w:cs="Times New Roman"/>
          <w14:ligatures w14:val="none"/>
        </w:rPr>
        <w:t xml:space="preserve"> te worden </w:t>
      </w:r>
      <w:r w:rsidR="008C79EB">
        <w:rPr>
          <w:rFonts w:eastAsia="Calibri" w:cs="Times New Roman"/>
          <w14:ligatures w14:val="none"/>
        </w:rPr>
        <w:t xml:space="preserve">gemaakt </w:t>
      </w:r>
      <w:r w:rsidR="00AA4F2E">
        <w:rPr>
          <w:rFonts w:eastAsia="Calibri" w:cs="Times New Roman"/>
          <w14:ligatures w14:val="none"/>
        </w:rPr>
        <w:t xml:space="preserve">van erkende </w:t>
      </w:r>
      <w:r w:rsidR="00F723CD">
        <w:rPr>
          <w:rFonts w:eastAsia="Calibri" w:cs="Times New Roman"/>
          <w14:ligatures w14:val="none"/>
        </w:rPr>
        <w:t xml:space="preserve">handleidingen </w:t>
      </w:r>
      <w:r w:rsidR="0065315C">
        <w:rPr>
          <w:rFonts w:eastAsia="Calibri" w:cs="Times New Roman"/>
          <w14:ligatures w14:val="none"/>
        </w:rPr>
        <w:t xml:space="preserve">en </w:t>
      </w:r>
      <w:r w:rsidR="00F723CD">
        <w:rPr>
          <w:rFonts w:eastAsia="Calibri" w:cs="Times New Roman"/>
          <w14:ligatures w14:val="none"/>
        </w:rPr>
        <w:t>kennisdocumenten</w:t>
      </w:r>
      <w:r w:rsidR="0065315C">
        <w:rPr>
          <w:rFonts w:eastAsia="Calibri" w:cs="Times New Roman"/>
          <w14:ligatures w14:val="none"/>
        </w:rPr>
        <w:t xml:space="preserve">. </w:t>
      </w:r>
      <w:r w:rsidR="00E41825">
        <w:rPr>
          <w:rFonts w:eastAsia="Calibri" w:cs="Times New Roman"/>
          <w14:ligatures w14:val="none"/>
        </w:rPr>
        <w:t>Zo op de pagina van deze regeling het document te vinden met titel: ‘</w:t>
      </w:r>
      <w:r w:rsidR="00E41825" w:rsidRPr="00E41825">
        <w:rPr>
          <w:rFonts w:eastAsia="Calibri" w:cs="Times New Roman"/>
          <w14:ligatures w14:val="none"/>
        </w:rPr>
        <w:t>Handboek</w:t>
      </w:r>
      <w:r w:rsidR="00E41825">
        <w:rPr>
          <w:rFonts w:eastAsia="Calibri" w:cs="Times New Roman"/>
          <w14:ligatures w14:val="none"/>
        </w:rPr>
        <w:t xml:space="preserve"> g</w:t>
      </w:r>
      <w:r w:rsidR="00E41825" w:rsidRPr="00E41825">
        <w:rPr>
          <w:rFonts w:eastAsia="Calibri" w:cs="Times New Roman"/>
          <w14:ligatures w14:val="none"/>
        </w:rPr>
        <w:t>emeentelijke compensatieopgave vleermuizen</w:t>
      </w:r>
      <w:r w:rsidR="00E41825">
        <w:rPr>
          <w:rFonts w:eastAsia="Calibri" w:cs="Times New Roman"/>
          <w14:ligatures w14:val="none"/>
        </w:rPr>
        <w:t>, k</w:t>
      </w:r>
      <w:r w:rsidR="00E41825" w:rsidRPr="00E41825">
        <w:rPr>
          <w:rFonts w:eastAsia="Calibri" w:cs="Times New Roman"/>
          <w14:ligatures w14:val="none"/>
        </w:rPr>
        <w:t>orte termijn aanpak NVI</w:t>
      </w:r>
      <w:r w:rsidR="00E41825">
        <w:rPr>
          <w:rFonts w:eastAsia="Calibri" w:cs="Times New Roman"/>
          <w14:ligatures w14:val="none"/>
        </w:rPr>
        <w:t>’.</w:t>
      </w:r>
    </w:p>
    <w:p w14:paraId="63F4DC0B" w14:textId="04472833" w:rsidR="00717168" w:rsidRPr="00717168" w:rsidRDefault="00E41825" w:rsidP="00717168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Daarnaast is o</w:t>
      </w:r>
      <w:r w:rsidR="00242C60">
        <w:rPr>
          <w:rFonts w:eastAsia="Calibri" w:cs="Times New Roman"/>
          <w14:ligatures w14:val="none"/>
        </w:rPr>
        <w:t xml:space="preserve">p de website van BIJ12 is een overzicht gegeven van </w:t>
      </w:r>
      <w:r w:rsidR="00D1122B">
        <w:rPr>
          <w:rFonts w:eastAsia="Calibri" w:cs="Times New Roman"/>
          <w14:ligatures w14:val="none"/>
        </w:rPr>
        <w:t>kennisdocumenten:</w:t>
      </w:r>
    </w:p>
    <w:p w14:paraId="43AA8AA1" w14:textId="3804EE09" w:rsidR="00717168" w:rsidRPr="00717168" w:rsidRDefault="00717168" w:rsidP="00717168">
      <w:pPr>
        <w:contextualSpacing/>
        <w:rPr>
          <w:rFonts w:eastAsia="Calibri" w:cs="Times New Roman"/>
          <w14:ligatures w14:val="none"/>
        </w:rPr>
      </w:pPr>
      <w:hyperlink r:id="rId8" w:history="1">
        <w:r w:rsidRPr="00717168">
          <w:rPr>
            <w:rStyle w:val="Hyperlink"/>
            <w:rFonts w:eastAsia="Calibri" w:cs="Times New Roman"/>
            <w14:ligatures w14:val="none"/>
          </w:rPr>
          <w:t>Kennisdocumenten</w:t>
        </w:r>
      </w:hyperlink>
      <w:r w:rsidR="006E6B0E">
        <w:rPr>
          <w:rStyle w:val="Hyperlink"/>
          <w:rFonts w:eastAsia="Calibri" w:cs="Times New Roman"/>
          <w14:ligatures w14:val="none"/>
        </w:rPr>
        <w:t>.</w:t>
      </w:r>
    </w:p>
    <w:p w14:paraId="75F636F5" w14:textId="5BDB4ECE" w:rsidR="00717168" w:rsidRPr="00717168" w:rsidRDefault="00E41825" w:rsidP="00717168">
      <w:pPr>
        <w:contextualSpacing/>
        <w:rPr>
          <w:rFonts w:eastAsia="Calibri" w:cs="Times New Roman"/>
          <w14:ligatures w14:val="none"/>
        </w:rPr>
      </w:pPr>
      <w:r>
        <w:t>Ook</w:t>
      </w:r>
      <w:r w:rsidR="006B68B8">
        <w:t xml:space="preserve"> is er informatie te vinden op de volgende website: </w:t>
      </w:r>
      <w:hyperlink r:id="rId9" w:history="1">
        <w:r w:rsidR="00717168" w:rsidRPr="00717168">
          <w:rPr>
            <w:rStyle w:val="Hyperlink"/>
            <w:rFonts w:eastAsia="Calibri" w:cs="Times New Roman"/>
            <w14:ligatures w14:val="none"/>
          </w:rPr>
          <w:t>Nationale Kennisbank Natuurinclusief Bouwen</w:t>
        </w:r>
      </w:hyperlink>
    </w:p>
    <w:p w14:paraId="164619C1" w14:textId="06BF9E68" w:rsidR="00390373" w:rsidRPr="0015669D" w:rsidRDefault="00E41825" w:rsidP="007B2B64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En er</w:t>
      </w:r>
      <w:r w:rsidR="006B68B8">
        <w:rPr>
          <w:rFonts w:eastAsia="Calibri" w:cs="Times New Roman"/>
          <w14:ligatures w14:val="none"/>
        </w:rPr>
        <w:t xml:space="preserve"> </w:t>
      </w:r>
      <w:r w:rsidR="00FB775E">
        <w:rPr>
          <w:rFonts w:eastAsia="Calibri" w:cs="Times New Roman"/>
          <w14:ligatures w14:val="none"/>
        </w:rPr>
        <w:t xml:space="preserve">zijn </w:t>
      </w:r>
      <w:r w:rsidR="00064312">
        <w:rPr>
          <w:rFonts w:eastAsia="Calibri" w:cs="Times New Roman"/>
          <w14:ligatures w14:val="none"/>
        </w:rPr>
        <w:t xml:space="preserve">in opdracht </w:t>
      </w:r>
      <w:r w:rsidR="006703DC">
        <w:rPr>
          <w:rFonts w:eastAsia="Calibri" w:cs="Times New Roman"/>
          <w14:ligatures w14:val="none"/>
        </w:rPr>
        <w:t xml:space="preserve">van RVO twee </w:t>
      </w:r>
      <w:r w:rsidR="0045426E">
        <w:rPr>
          <w:rFonts w:eastAsia="Calibri" w:cs="Times New Roman"/>
          <w14:ligatures w14:val="none"/>
        </w:rPr>
        <w:t xml:space="preserve">conceptdocument </w:t>
      </w:r>
      <w:r w:rsidR="006703DC">
        <w:rPr>
          <w:rFonts w:eastAsia="Calibri" w:cs="Times New Roman"/>
          <w14:ligatures w14:val="none"/>
        </w:rPr>
        <w:t xml:space="preserve">over </w:t>
      </w:r>
      <w:r w:rsidR="00461123">
        <w:rPr>
          <w:rFonts w:eastAsia="Calibri" w:cs="Times New Roman"/>
          <w14:ligatures w14:val="none"/>
        </w:rPr>
        <w:t>alternatieve</w:t>
      </w:r>
      <w:r w:rsidR="006703DC">
        <w:rPr>
          <w:rFonts w:eastAsia="Calibri" w:cs="Times New Roman"/>
          <w14:ligatures w14:val="none"/>
        </w:rPr>
        <w:t xml:space="preserve"> verblijfplaatsen </w:t>
      </w:r>
      <w:r w:rsidR="0045426E">
        <w:rPr>
          <w:rFonts w:eastAsia="Calibri" w:cs="Times New Roman"/>
          <w14:ligatures w14:val="none"/>
        </w:rPr>
        <w:t>opgesteld</w:t>
      </w:r>
      <w:r w:rsidR="00B42745">
        <w:rPr>
          <w:rFonts w:eastAsia="Calibri" w:cs="Times New Roman"/>
          <w14:ligatures w14:val="none"/>
        </w:rPr>
        <w:t>. D</w:t>
      </w:r>
      <w:r w:rsidR="00461123">
        <w:rPr>
          <w:rFonts w:eastAsia="Calibri" w:cs="Times New Roman"/>
          <w14:ligatures w14:val="none"/>
        </w:rPr>
        <w:t>eze</w:t>
      </w:r>
      <w:r w:rsidR="00B42745">
        <w:rPr>
          <w:rFonts w:eastAsia="Calibri" w:cs="Times New Roman"/>
          <w14:ligatures w14:val="none"/>
        </w:rPr>
        <w:t xml:space="preserve"> document</w:t>
      </w:r>
      <w:r w:rsidR="007767E9">
        <w:rPr>
          <w:rFonts w:eastAsia="Calibri" w:cs="Times New Roman"/>
          <w14:ligatures w14:val="none"/>
        </w:rPr>
        <w:t>en</w:t>
      </w:r>
      <w:r w:rsidR="00B42745">
        <w:rPr>
          <w:rFonts w:eastAsia="Calibri" w:cs="Times New Roman"/>
          <w14:ligatures w14:val="none"/>
        </w:rPr>
        <w:t xml:space="preserve"> </w:t>
      </w:r>
      <w:r w:rsidR="007767E9">
        <w:rPr>
          <w:rFonts w:eastAsia="Calibri" w:cs="Times New Roman"/>
          <w14:ligatures w14:val="none"/>
        </w:rPr>
        <w:t xml:space="preserve">zijn </w:t>
      </w:r>
      <w:r w:rsidR="00B42745">
        <w:rPr>
          <w:rFonts w:eastAsia="Calibri" w:cs="Times New Roman"/>
          <w14:ligatures w14:val="none"/>
        </w:rPr>
        <w:t xml:space="preserve">voor gemeenten </w:t>
      </w:r>
      <w:r w:rsidR="007767E9">
        <w:rPr>
          <w:rFonts w:eastAsia="Calibri" w:cs="Times New Roman"/>
          <w14:ligatures w14:val="none"/>
        </w:rPr>
        <w:t xml:space="preserve">beschikbaar gesteld </w:t>
      </w:r>
      <w:r w:rsidR="00717168" w:rsidRPr="00717168">
        <w:rPr>
          <w:rFonts w:eastAsia="Calibri" w:cs="Times New Roman"/>
          <w14:ligatures w14:val="none"/>
        </w:rPr>
        <w:t xml:space="preserve">via het </w:t>
      </w:r>
      <w:hyperlink r:id="rId10" w:history="1">
        <w:r w:rsidR="00717168" w:rsidRPr="00717168">
          <w:rPr>
            <w:rStyle w:val="Hyperlink"/>
            <w:rFonts w:eastAsia="Calibri" w:cs="Times New Roman"/>
            <w14:ligatures w14:val="none"/>
          </w:rPr>
          <w:t>VNG ledenforum</w:t>
        </w:r>
      </w:hyperlink>
      <w:r w:rsidR="007767E9">
        <w:rPr>
          <w:rFonts w:eastAsia="Calibri" w:cs="Times New Roman"/>
          <w14:ligatures w14:val="none"/>
        </w:rPr>
        <w:t>.</w:t>
      </w:r>
      <w:r w:rsidR="00717168" w:rsidRPr="00717168">
        <w:rPr>
          <w:rFonts w:eastAsia="Calibri" w:cs="Times New Roman"/>
          <w14:ligatures w14:val="none"/>
        </w:rPr>
        <w:t xml:space="preserve"> </w:t>
      </w:r>
      <w:r w:rsidR="00694E65">
        <w:rPr>
          <w:rFonts w:eastAsia="Calibri" w:cs="Times New Roman"/>
          <w14:ligatures w14:val="none"/>
        </w:rPr>
        <w:t xml:space="preserve">Deze </w:t>
      </w:r>
      <w:r w:rsidR="00DC30F7">
        <w:rPr>
          <w:rFonts w:eastAsia="Calibri" w:cs="Times New Roman"/>
          <w14:ligatures w14:val="none"/>
        </w:rPr>
        <w:t xml:space="preserve">en andere relevant documenten </w:t>
      </w:r>
      <w:r w:rsidR="00694E65">
        <w:rPr>
          <w:rFonts w:eastAsia="Calibri" w:cs="Times New Roman"/>
          <w14:ligatures w14:val="none"/>
        </w:rPr>
        <w:t xml:space="preserve">zijn te vinden via </w:t>
      </w:r>
      <w:r w:rsidR="00717168" w:rsidRPr="00717168">
        <w:rPr>
          <w:rFonts w:eastAsia="Calibri" w:cs="Times New Roman"/>
          <w14:ligatures w14:val="none"/>
        </w:rPr>
        <w:t>&gt; Leefomgeving&gt; Groep Klimaat &gt; Dossier soortenbescherming.</w:t>
      </w:r>
    </w:p>
    <w:p w14:paraId="7F3086C9" w14:textId="5FE16630" w:rsidR="00CC6069" w:rsidRPr="005B2742" w:rsidRDefault="00CC6069" w:rsidP="005B2742">
      <w:pPr>
        <w:pStyle w:val="Lijstalinea"/>
        <w:numPr>
          <w:ilvl w:val="0"/>
          <w:numId w:val="7"/>
        </w:numPr>
        <w:spacing w:after="0"/>
        <w:rPr>
          <w:rFonts w:eastAsia="Calibri" w:cs="Times New Roman"/>
          <w:b/>
          <w:bCs/>
          <w14:ligatures w14:val="none"/>
        </w:rPr>
      </w:pPr>
      <w:r w:rsidRPr="005B2742">
        <w:rPr>
          <w:rFonts w:eastAsia="Calibri" w:cs="Times New Roman"/>
          <w:b/>
          <w:bCs/>
          <w14:ligatures w14:val="none"/>
        </w:rPr>
        <w:t>een goedkeurend ecologisch advies</w:t>
      </w:r>
    </w:p>
    <w:p w14:paraId="11D17C75" w14:textId="4D07BE17" w:rsidR="00EA6208" w:rsidRPr="00713ED1" w:rsidRDefault="00BA1AC1" w:rsidP="00531CF6">
      <w:pPr>
        <w:spacing w:after="0"/>
        <w:rPr>
          <w:rFonts w:eastAsia="Calibri" w:cs="Times New Roman"/>
          <w14:ligatures w14:val="none"/>
        </w:rPr>
      </w:pPr>
      <w:r w:rsidRPr="00713ED1">
        <w:rPr>
          <w:rFonts w:eastAsia="Calibri" w:cs="Times New Roman"/>
          <w14:ligatures w14:val="none"/>
        </w:rPr>
        <w:t xml:space="preserve">De ecoloog die adviseert over </w:t>
      </w:r>
      <w:r w:rsidR="00081167" w:rsidRPr="00713ED1">
        <w:rPr>
          <w:rFonts w:eastAsia="Calibri" w:cs="Times New Roman"/>
          <w14:ligatures w14:val="none"/>
        </w:rPr>
        <w:t xml:space="preserve">het </w:t>
      </w:r>
      <w:r w:rsidR="006958A3" w:rsidRPr="00713ED1">
        <w:rPr>
          <w:rFonts w:eastAsia="Calibri" w:cs="Times New Roman"/>
          <w14:ligatures w14:val="none"/>
        </w:rPr>
        <w:t xml:space="preserve">compensatieplan </w:t>
      </w:r>
      <w:r w:rsidR="004865DD" w:rsidRPr="00713ED1">
        <w:rPr>
          <w:rFonts w:eastAsia="Calibri" w:cs="Times New Roman"/>
          <w14:ligatures w14:val="none"/>
        </w:rPr>
        <w:t xml:space="preserve">waarin het </w:t>
      </w:r>
      <w:r w:rsidR="00081167" w:rsidRPr="00713ED1">
        <w:rPr>
          <w:rFonts w:eastAsia="Calibri" w:cs="Times New Roman"/>
          <w14:ligatures w14:val="none"/>
        </w:rPr>
        <w:t>type verblijfplaatsen en de locatie</w:t>
      </w:r>
      <w:r w:rsidR="004865DD" w:rsidRPr="00713ED1">
        <w:rPr>
          <w:rFonts w:eastAsia="Calibri" w:cs="Times New Roman"/>
          <w14:ligatures w14:val="none"/>
        </w:rPr>
        <w:t xml:space="preserve">s </w:t>
      </w:r>
      <w:r w:rsidR="00531CF6">
        <w:rPr>
          <w:rFonts w:eastAsia="Calibri" w:cs="Times New Roman"/>
          <w14:ligatures w14:val="none"/>
        </w:rPr>
        <w:t xml:space="preserve">hiervan </w:t>
      </w:r>
      <w:r w:rsidR="004865DD" w:rsidRPr="00713ED1">
        <w:rPr>
          <w:rFonts w:eastAsia="Calibri" w:cs="Times New Roman"/>
          <w14:ligatures w14:val="none"/>
        </w:rPr>
        <w:t>zijn opgenomen,</w:t>
      </w:r>
      <w:r w:rsidR="00081167" w:rsidRPr="00713ED1">
        <w:rPr>
          <w:rFonts w:eastAsia="Calibri" w:cs="Times New Roman"/>
          <w14:ligatures w14:val="none"/>
        </w:rPr>
        <w:t xml:space="preserve"> </w:t>
      </w:r>
      <w:r w:rsidR="00EA6208" w:rsidRPr="00713ED1">
        <w:rPr>
          <w:rFonts w:eastAsia="Calibri" w:cs="Times New Roman"/>
          <w14:ligatures w14:val="none"/>
        </w:rPr>
        <w:t xml:space="preserve">hoeft niet </w:t>
      </w:r>
      <w:r w:rsidR="009D59AA" w:rsidRPr="00713ED1">
        <w:rPr>
          <w:rFonts w:eastAsia="Calibri" w:cs="Times New Roman"/>
          <w14:ligatures w14:val="none"/>
        </w:rPr>
        <w:t xml:space="preserve">werkzaam te zijn </w:t>
      </w:r>
      <w:r w:rsidR="007A767D" w:rsidRPr="00713ED1">
        <w:rPr>
          <w:rFonts w:eastAsia="Calibri" w:cs="Times New Roman"/>
          <w14:ligatures w14:val="none"/>
        </w:rPr>
        <w:t>voor</w:t>
      </w:r>
      <w:r w:rsidR="009D59AA" w:rsidRPr="00713ED1">
        <w:rPr>
          <w:rFonts w:eastAsia="Calibri" w:cs="Times New Roman"/>
          <w14:ligatures w14:val="none"/>
        </w:rPr>
        <w:t xml:space="preserve"> </w:t>
      </w:r>
      <w:r w:rsidR="007A767D" w:rsidRPr="00713ED1">
        <w:rPr>
          <w:rFonts w:eastAsia="Calibri" w:cs="Times New Roman"/>
          <w14:ligatures w14:val="none"/>
        </w:rPr>
        <w:t xml:space="preserve">een deskundig ecologisch adviesbureau. </w:t>
      </w:r>
      <w:r w:rsidR="00D35593" w:rsidRPr="00713ED1">
        <w:rPr>
          <w:rFonts w:eastAsia="Calibri" w:cs="Times New Roman"/>
          <w14:ligatures w14:val="none"/>
        </w:rPr>
        <w:t>S</w:t>
      </w:r>
      <w:r w:rsidR="00EA6208" w:rsidRPr="00713ED1">
        <w:rPr>
          <w:rFonts w:eastAsia="Calibri" w:cs="Times New Roman"/>
          <w14:ligatures w14:val="none"/>
        </w:rPr>
        <w:t>tads-</w:t>
      </w:r>
      <w:r w:rsidR="002578EE" w:rsidRPr="00713ED1">
        <w:rPr>
          <w:rFonts w:eastAsia="Calibri" w:cs="Times New Roman"/>
          <w14:ligatures w14:val="none"/>
        </w:rPr>
        <w:t xml:space="preserve"> of</w:t>
      </w:r>
      <w:r w:rsidR="00EA6208" w:rsidRPr="00713ED1">
        <w:rPr>
          <w:rFonts w:eastAsia="Calibri" w:cs="Times New Roman"/>
          <w14:ligatures w14:val="none"/>
        </w:rPr>
        <w:t xml:space="preserve"> huisecologen kunnen dit advies ook geven, zolang </w:t>
      </w:r>
      <w:r w:rsidR="00A064BF">
        <w:rPr>
          <w:rFonts w:eastAsia="Calibri" w:cs="Times New Roman"/>
          <w14:ligatures w14:val="none"/>
        </w:rPr>
        <w:t>men</w:t>
      </w:r>
      <w:r w:rsidR="00EA6208" w:rsidRPr="00713ED1">
        <w:rPr>
          <w:rFonts w:eastAsia="Calibri" w:cs="Times New Roman"/>
          <w14:ligatures w14:val="none"/>
        </w:rPr>
        <w:t xml:space="preserve"> ecologisch deskundig </w:t>
      </w:r>
      <w:r w:rsidR="00A064BF">
        <w:rPr>
          <w:rFonts w:eastAsia="Calibri" w:cs="Times New Roman"/>
          <w14:ligatures w14:val="none"/>
        </w:rPr>
        <w:t>is</w:t>
      </w:r>
      <w:r w:rsidR="00221309" w:rsidRPr="00713ED1">
        <w:rPr>
          <w:rFonts w:eastAsia="Calibri" w:cs="Times New Roman"/>
          <w14:ligatures w14:val="none"/>
        </w:rPr>
        <w:t xml:space="preserve"> </w:t>
      </w:r>
      <w:r w:rsidR="00C707AD" w:rsidRPr="00713ED1">
        <w:rPr>
          <w:rFonts w:eastAsia="Calibri" w:cs="Times New Roman"/>
          <w14:ligatures w14:val="none"/>
        </w:rPr>
        <w:t xml:space="preserve">op dit dossier </w:t>
      </w:r>
      <w:r w:rsidR="00221309" w:rsidRPr="00713ED1">
        <w:rPr>
          <w:rFonts w:eastAsia="Calibri" w:cs="Times New Roman"/>
          <w14:ligatures w14:val="none"/>
        </w:rPr>
        <w:t>en aantoonbaar ervarin</w:t>
      </w:r>
      <w:r w:rsidR="00BA4184" w:rsidRPr="00713ED1">
        <w:rPr>
          <w:rFonts w:eastAsia="Calibri" w:cs="Times New Roman"/>
          <w14:ligatures w14:val="none"/>
        </w:rPr>
        <w:t>g he</w:t>
      </w:r>
      <w:r w:rsidR="00A8765B">
        <w:rPr>
          <w:rFonts w:eastAsia="Calibri" w:cs="Times New Roman"/>
          <w14:ligatures w14:val="none"/>
        </w:rPr>
        <w:t>eft</w:t>
      </w:r>
      <w:r w:rsidR="00BA4184" w:rsidRPr="00713ED1">
        <w:rPr>
          <w:rFonts w:eastAsia="Calibri" w:cs="Times New Roman"/>
          <w14:ligatures w14:val="none"/>
        </w:rPr>
        <w:t xml:space="preserve"> met advisering en begeleiding </w:t>
      </w:r>
      <w:r w:rsidR="00BC2C99" w:rsidRPr="00713ED1">
        <w:rPr>
          <w:rFonts w:eastAsia="Calibri" w:cs="Times New Roman"/>
          <w14:ligatures w14:val="none"/>
        </w:rPr>
        <w:t xml:space="preserve">van dit type projecten. </w:t>
      </w:r>
    </w:p>
    <w:p w14:paraId="10527042" w14:textId="5BF78B48" w:rsidR="00CC6069" w:rsidRPr="00CC6069" w:rsidRDefault="00CC6069" w:rsidP="00F57C79">
      <w:pPr>
        <w:contextualSpacing/>
        <w:rPr>
          <w:rFonts w:eastAsia="Calibri" w:cs="Times New Roman"/>
          <w14:ligatures w14:val="none"/>
        </w:rPr>
      </w:pPr>
    </w:p>
    <w:p w14:paraId="6671FF7A" w14:textId="1AAA881E" w:rsidR="00B9076C" w:rsidRDefault="00CC6069" w:rsidP="00CC6069">
      <w:pPr>
        <w:contextualSpacing/>
        <w:rPr>
          <w:rFonts w:eastAsia="Calibri" w:cs="Times New Roman"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 xml:space="preserve">Artikel 6 </w:t>
      </w:r>
      <w:r w:rsidR="009B3B6F">
        <w:rPr>
          <w:rFonts w:eastAsia="Calibri" w:cs="Times New Roman"/>
          <w:b/>
          <w:bCs/>
          <w14:ligatures w14:val="none"/>
        </w:rPr>
        <w:t>beslistermijn</w:t>
      </w:r>
      <w:r w:rsidR="0087087C">
        <w:rPr>
          <w:rFonts w:eastAsia="Calibri" w:cs="Times New Roman"/>
          <w:b/>
          <w:bCs/>
          <w14:ligatures w14:val="none"/>
        </w:rPr>
        <w:t xml:space="preserve"> en </w:t>
      </w:r>
      <w:r w:rsidR="00241BB1">
        <w:rPr>
          <w:rFonts w:eastAsia="Calibri" w:cs="Times New Roman"/>
          <w:b/>
          <w:bCs/>
          <w14:ligatures w14:val="none"/>
        </w:rPr>
        <w:t>aanvraagperiode</w:t>
      </w:r>
    </w:p>
    <w:p w14:paraId="4CBF9EC9" w14:textId="12ADBD96" w:rsidR="00241BB1" w:rsidRDefault="00B034D2" w:rsidP="00CC6069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De aanvraag dient uiterlijk </w:t>
      </w:r>
      <w:r w:rsidR="006926C4">
        <w:rPr>
          <w:rFonts w:eastAsia="Calibri" w:cs="Times New Roman"/>
          <w14:ligatures w14:val="none"/>
        </w:rPr>
        <w:t xml:space="preserve">31 januari 2029 te zijn ingediend. Aanvragen die later worden ingediend </w:t>
      </w:r>
      <w:r w:rsidR="00F02F8B">
        <w:rPr>
          <w:rFonts w:eastAsia="Calibri" w:cs="Times New Roman"/>
          <w14:ligatures w14:val="none"/>
        </w:rPr>
        <w:t>worden zonder uitzondering niet meer in behandeling genomen.</w:t>
      </w:r>
    </w:p>
    <w:p w14:paraId="42E94FFA" w14:textId="4FBBA89D" w:rsidR="00201724" w:rsidRDefault="00580125" w:rsidP="00CC6069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In de regeling is een standaard </w:t>
      </w:r>
      <w:r w:rsidR="00FC5CC3">
        <w:rPr>
          <w:rFonts w:eastAsia="Calibri" w:cs="Times New Roman"/>
          <w14:ligatures w14:val="none"/>
        </w:rPr>
        <w:t xml:space="preserve">termijn van 13 weken opgenomen waarbinnen de provincie uiterlijk dient te beslissen op de subsidieaanvraag. </w:t>
      </w:r>
      <w:r w:rsidR="00201724">
        <w:rPr>
          <w:rFonts w:eastAsia="Calibri" w:cs="Times New Roman"/>
          <w14:ligatures w14:val="none"/>
        </w:rPr>
        <w:t>In</w:t>
      </w:r>
      <w:r w:rsidR="007248F5">
        <w:rPr>
          <w:rFonts w:eastAsia="Calibri" w:cs="Times New Roman"/>
          <w14:ligatures w14:val="none"/>
        </w:rPr>
        <w:t>dien</w:t>
      </w:r>
      <w:r w:rsidR="00201724">
        <w:rPr>
          <w:rFonts w:eastAsia="Calibri" w:cs="Times New Roman"/>
          <w14:ligatures w14:val="none"/>
        </w:rPr>
        <w:t xml:space="preserve"> </w:t>
      </w:r>
      <w:r w:rsidR="00736CB0">
        <w:rPr>
          <w:rFonts w:eastAsia="Calibri" w:cs="Times New Roman"/>
          <w14:ligatures w14:val="none"/>
        </w:rPr>
        <w:t xml:space="preserve">de provincie </w:t>
      </w:r>
      <w:r w:rsidR="00BF24A7">
        <w:rPr>
          <w:rFonts w:eastAsia="Calibri" w:cs="Times New Roman"/>
          <w14:ligatures w14:val="none"/>
        </w:rPr>
        <w:t xml:space="preserve">een </w:t>
      </w:r>
      <w:r w:rsidR="00736CB0">
        <w:rPr>
          <w:rFonts w:eastAsia="Calibri" w:cs="Times New Roman"/>
          <w14:ligatures w14:val="none"/>
        </w:rPr>
        <w:t>complete en duidelijke subsidieaanvra</w:t>
      </w:r>
      <w:r w:rsidR="00BF24A7">
        <w:rPr>
          <w:rFonts w:eastAsia="Calibri" w:cs="Times New Roman"/>
          <w14:ligatures w14:val="none"/>
        </w:rPr>
        <w:t>ag</w:t>
      </w:r>
      <w:r w:rsidR="00736CB0">
        <w:rPr>
          <w:rFonts w:eastAsia="Calibri" w:cs="Times New Roman"/>
          <w14:ligatures w14:val="none"/>
        </w:rPr>
        <w:t xml:space="preserve"> ontvangt zal </w:t>
      </w:r>
      <w:r w:rsidR="00BC68E2">
        <w:rPr>
          <w:rFonts w:eastAsia="Calibri" w:cs="Times New Roman"/>
          <w14:ligatures w14:val="none"/>
        </w:rPr>
        <w:t xml:space="preserve">de besluitvorming in de praktijk veel sneller </w:t>
      </w:r>
      <w:r w:rsidR="007248F5">
        <w:rPr>
          <w:rFonts w:eastAsia="Calibri" w:cs="Times New Roman"/>
          <w14:ligatures w14:val="none"/>
        </w:rPr>
        <w:t>verlopen.</w:t>
      </w:r>
    </w:p>
    <w:p w14:paraId="61075C3C" w14:textId="77777777" w:rsidR="00CC6069" w:rsidRPr="00CC6069" w:rsidRDefault="00CC6069" w:rsidP="00EF66FC">
      <w:pPr>
        <w:contextualSpacing/>
        <w:rPr>
          <w:rFonts w:eastAsia="Calibri" w:cs="Times New Roman"/>
          <w14:ligatures w14:val="none"/>
        </w:rPr>
      </w:pPr>
    </w:p>
    <w:p w14:paraId="7646611E" w14:textId="5EAE8209" w:rsidR="00CC6069" w:rsidRPr="00A22165" w:rsidRDefault="00CC6069" w:rsidP="00DB61FA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 xml:space="preserve">Artikel 9 </w:t>
      </w:r>
      <w:r w:rsidR="005D52B9">
        <w:rPr>
          <w:rFonts w:eastAsia="Calibri" w:cs="Times New Roman"/>
          <w:b/>
          <w:bCs/>
          <w14:ligatures w14:val="none"/>
        </w:rPr>
        <w:t>subs</w:t>
      </w:r>
      <w:r w:rsidR="009650DD">
        <w:rPr>
          <w:rFonts w:eastAsia="Calibri" w:cs="Times New Roman"/>
          <w:b/>
          <w:bCs/>
          <w14:ligatures w14:val="none"/>
        </w:rPr>
        <w:t>idiebedrag per gemeente</w:t>
      </w:r>
    </w:p>
    <w:p w14:paraId="1A08B0CD" w14:textId="2DB93F1E" w:rsidR="0033049C" w:rsidRPr="006F2B83" w:rsidRDefault="00B845FD" w:rsidP="006F2B83">
      <w:pPr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Aanvragen worden behandeld in de volgorde waarop deze binnen komen. </w:t>
      </w:r>
      <w:r w:rsidR="003F045F">
        <w:rPr>
          <w:rFonts w:eastAsia="Calibri" w:cs="Times New Roman"/>
          <w14:ligatures w14:val="none"/>
        </w:rPr>
        <w:t xml:space="preserve">Hierbij geld het moment waarop de aanvraag compleet is. </w:t>
      </w:r>
      <w:r w:rsidR="009909E9">
        <w:rPr>
          <w:rFonts w:eastAsia="Calibri" w:cs="Times New Roman"/>
          <w14:ligatures w14:val="none"/>
        </w:rPr>
        <w:t>Blijkt er nog informatie te ontbreken, dan geldt als ontvangst</w:t>
      </w:r>
      <w:r w:rsidR="006F0B72">
        <w:rPr>
          <w:rFonts w:eastAsia="Calibri" w:cs="Times New Roman"/>
          <w14:ligatures w14:val="none"/>
        </w:rPr>
        <w:t>moment het moment waarop de ontbrekende informatie is aangeleverd.</w:t>
      </w:r>
      <w:r w:rsidR="00727AAE">
        <w:rPr>
          <w:rFonts w:eastAsia="Calibri" w:cs="Times New Roman"/>
          <w14:ligatures w14:val="none"/>
        </w:rPr>
        <w:t xml:space="preserve"> </w:t>
      </w:r>
      <w:r w:rsidR="00356E5E">
        <w:rPr>
          <w:rFonts w:eastAsia="Calibri" w:cs="Times New Roman"/>
          <w14:ligatures w14:val="none"/>
        </w:rPr>
        <w:t xml:space="preserve">In tabel </w:t>
      </w:r>
      <w:r w:rsidR="00727AAE">
        <w:rPr>
          <w:rFonts w:eastAsia="Calibri" w:cs="Times New Roman"/>
          <w14:ligatures w14:val="none"/>
        </w:rPr>
        <w:t>bij de regeling</w:t>
      </w:r>
      <w:r w:rsidR="00356E5E">
        <w:rPr>
          <w:rFonts w:eastAsia="Calibri" w:cs="Times New Roman"/>
          <w14:ligatures w14:val="none"/>
        </w:rPr>
        <w:t xml:space="preserve"> i</w:t>
      </w:r>
      <w:r w:rsidR="00727AAE">
        <w:rPr>
          <w:rFonts w:eastAsia="Calibri" w:cs="Times New Roman"/>
          <w14:ligatures w14:val="none"/>
        </w:rPr>
        <w:t xml:space="preserve">s </w:t>
      </w:r>
      <w:r w:rsidR="00C63B3E">
        <w:rPr>
          <w:rFonts w:eastAsia="Calibri" w:cs="Times New Roman"/>
          <w14:ligatures w14:val="none"/>
        </w:rPr>
        <w:t xml:space="preserve">een overzicht gegeven van het maximale subsidiebedrag </w:t>
      </w:r>
      <w:r w:rsidR="00C20688">
        <w:rPr>
          <w:rFonts w:eastAsia="Calibri" w:cs="Times New Roman"/>
          <w14:ligatures w14:val="none"/>
        </w:rPr>
        <w:t>per gemeente.</w:t>
      </w:r>
    </w:p>
    <w:p w14:paraId="070BF309" w14:textId="77777777" w:rsidR="00CC6069" w:rsidRPr="00CC6069" w:rsidRDefault="00CC6069" w:rsidP="00D973A6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 xml:space="preserve">Artikel 10 </w:t>
      </w:r>
    </w:p>
    <w:p w14:paraId="52D897B4" w14:textId="283F0882" w:rsidR="00C710F7" w:rsidRPr="003957A3" w:rsidRDefault="000204C0" w:rsidP="003957A3">
      <w:pPr>
        <w:rPr>
          <w:rFonts w:eastAsia="Calibri" w:cs="Times New Roman"/>
          <w:bCs/>
          <w14:ligatures w14:val="none"/>
        </w:rPr>
      </w:pPr>
      <w:r w:rsidRPr="003957A3">
        <w:rPr>
          <w:rFonts w:eastAsia="Calibri" w:cs="Times New Roman"/>
          <w:bCs/>
          <w14:ligatures w14:val="none"/>
        </w:rPr>
        <w:t xml:space="preserve">Deze regeling werkt met terugwerkende kracht. </w:t>
      </w:r>
      <w:r w:rsidR="004A2CD0" w:rsidRPr="003957A3">
        <w:rPr>
          <w:rFonts w:eastAsia="Calibri" w:cs="Times New Roman"/>
          <w:bCs/>
          <w14:ligatures w14:val="none"/>
        </w:rPr>
        <w:t xml:space="preserve">Dat houdt in dat </w:t>
      </w:r>
      <w:r w:rsidR="0061521A" w:rsidRPr="003957A3">
        <w:rPr>
          <w:rFonts w:eastAsia="Calibri" w:cs="Times New Roman"/>
          <w:bCs/>
          <w14:ligatures w14:val="none"/>
        </w:rPr>
        <w:t xml:space="preserve">alle </w:t>
      </w:r>
      <w:r w:rsidR="00457D78" w:rsidRPr="003957A3">
        <w:rPr>
          <w:rFonts w:eastAsia="Calibri" w:cs="Times New Roman"/>
          <w:bCs/>
          <w14:ligatures w14:val="none"/>
        </w:rPr>
        <w:t xml:space="preserve">alternatieve vleermuizen verblijven </w:t>
      </w:r>
      <w:r w:rsidR="0061521A" w:rsidRPr="003957A3">
        <w:rPr>
          <w:rFonts w:eastAsia="Calibri" w:cs="Times New Roman"/>
          <w:bCs/>
          <w14:ligatures w14:val="none"/>
        </w:rPr>
        <w:t xml:space="preserve">die de gemeente na 31 december </w:t>
      </w:r>
      <w:r w:rsidR="00FA7B44">
        <w:rPr>
          <w:rFonts w:eastAsia="Calibri" w:cs="Times New Roman"/>
          <w:bCs/>
          <w14:ligatures w14:val="none"/>
        </w:rPr>
        <w:t xml:space="preserve">2020 </w:t>
      </w:r>
      <w:r w:rsidR="0061521A" w:rsidRPr="003957A3">
        <w:rPr>
          <w:rFonts w:eastAsia="Calibri" w:cs="Times New Roman"/>
          <w:bCs/>
          <w14:ligatures w14:val="none"/>
        </w:rPr>
        <w:t xml:space="preserve">heeft </w:t>
      </w:r>
      <w:r w:rsidR="004527B9" w:rsidRPr="003957A3">
        <w:rPr>
          <w:rFonts w:eastAsia="Calibri" w:cs="Times New Roman"/>
          <w:bCs/>
          <w14:ligatures w14:val="none"/>
        </w:rPr>
        <w:t>gerealiseerd</w:t>
      </w:r>
      <w:r w:rsidR="00786265" w:rsidRPr="003957A3">
        <w:rPr>
          <w:rFonts w:eastAsia="Calibri" w:cs="Times New Roman"/>
          <w:bCs/>
          <w14:ligatures w14:val="none"/>
        </w:rPr>
        <w:t xml:space="preserve"> en voldoen </w:t>
      </w:r>
      <w:r w:rsidR="004527B9" w:rsidRPr="003957A3">
        <w:rPr>
          <w:rFonts w:eastAsia="Calibri" w:cs="Times New Roman"/>
          <w:bCs/>
          <w14:ligatures w14:val="none"/>
        </w:rPr>
        <w:t xml:space="preserve">aan de voorwaarden van deze regeling, </w:t>
      </w:r>
      <w:r w:rsidR="00786265" w:rsidRPr="003957A3">
        <w:rPr>
          <w:rFonts w:eastAsia="Calibri" w:cs="Times New Roman"/>
          <w:bCs/>
          <w14:ligatures w14:val="none"/>
        </w:rPr>
        <w:t xml:space="preserve">voor subsidie in aanmerking komen. </w:t>
      </w:r>
    </w:p>
    <w:p w14:paraId="5F39D6BD" w14:textId="0BD6FD05" w:rsidR="00CC6069" w:rsidRPr="00CC6069" w:rsidRDefault="00174A76" w:rsidP="00742F0D">
      <w:pPr>
        <w:rPr>
          <w:rFonts w:eastAsia="Calibri" w:cs="Times New Roman"/>
          <w:bCs/>
          <w14:ligatures w14:val="none"/>
        </w:rPr>
      </w:pPr>
      <w:r w:rsidRPr="00A54CA9">
        <w:rPr>
          <w:rFonts w:eastAsia="Calibri" w:cs="Times New Roman"/>
          <w:bCs/>
          <w14:ligatures w14:val="none"/>
        </w:rPr>
        <w:t xml:space="preserve">Bij het uitkeren van de </w:t>
      </w:r>
      <w:r w:rsidR="009C3B63" w:rsidRPr="00A54CA9">
        <w:rPr>
          <w:rFonts w:eastAsia="Calibri" w:cs="Times New Roman"/>
          <w:bCs/>
          <w14:ligatures w14:val="none"/>
        </w:rPr>
        <w:t xml:space="preserve">SPUK Versnelling natuurinclusief isoleren is reeds BTW ingehouden. </w:t>
      </w:r>
      <w:r w:rsidR="000202DA" w:rsidRPr="00A54CA9">
        <w:rPr>
          <w:rFonts w:eastAsia="Calibri" w:cs="Times New Roman"/>
          <w:bCs/>
          <w14:ligatures w14:val="none"/>
        </w:rPr>
        <w:t xml:space="preserve">De opgevoerde kosten dienen daarom exclusief BTW </w:t>
      </w:r>
      <w:r w:rsidR="00C710F7" w:rsidRPr="00A54CA9">
        <w:rPr>
          <w:rFonts w:eastAsia="Calibri" w:cs="Times New Roman"/>
          <w:bCs/>
          <w14:ligatures w14:val="none"/>
        </w:rPr>
        <w:t>te zijn. Deze BTW k</w:t>
      </w:r>
      <w:r w:rsidR="008060B1" w:rsidRPr="00A54CA9">
        <w:rPr>
          <w:rFonts w:eastAsia="Calibri" w:cs="Times New Roman"/>
          <w:bCs/>
          <w14:ligatures w14:val="none"/>
        </w:rPr>
        <w:t>an de</w:t>
      </w:r>
      <w:r w:rsidR="00C710F7" w:rsidRPr="00A54CA9">
        <w:rPr>
          <w:rFonts w:eastAsia="Calibri" w:cs="Times New Roman"/>
          <w:bCs/>
          <w14:ligatures w14:val="none"/>
        </w:rPr>
        <w:t xml:space="preserve"> gemeente</w:t>
      </w:r>
      <w:r w:rsidR="008060B1" w:rsidRPr="00A54CA9">
        <w:rPr>
          <w:rFonts w:eastAsia="Calibri" w:cs="Times New Roman"/>
          <w:bCs/>
          <w14:ligatures w14:val="none"/>
        </w:rPr>
        <w:t xml:space="preserve"> </w:t>
      </w:r>
      <w:r w:rsidR="00C710F7" w:rsidRPr="00A54CA9">
        <w:rPr>
          <w:rFonts w:eastAsia="Calibri" w:cs="Times New Roman"/>
          <w:bCs/>
          <w14:ligatures w14:val="none"/>
        </w:rPr>
        <w:t xml:space="preserve">terugvragen via het </w:t>
      </w:r>
      <w:proofErr w:type="spellStart"/>
      <w:r w:rsidR="00C710F7" w:rsidRPr="00A54CA9">
        <w:rPr>
          <w:rFonts w:eastAsia="Calibri" w:cs="Times New Roman"/>
          <w:bCs/>
          <w14:ligatures w14:val="none"/>
        </w:rPr>
        <w:t>BTW-compensatiefonds</w:t>
      </w:r>
      <w:proofErr w:type="spellEnd"/>
      <w:r w:rsidR="00C710F7" w:rsidRPr="00A54CA9">
        <w:rPr>
          <w:rFonts w:eastAsia="Calibri" w:cs="Times New Roman"/>
          <w:bCs/>
          <w14:ligatures w14:val="none"/>
        </w:rPr>
        <w:t>.</w:t>
      </w:r>
    </w:p>
    <w:p w14:paraId="48EFFF1B" w14:textId="77777777" w:rsidR="00CC6069" w:rsidRPr="00CC6069" w:rsidRDefault="00CC6069" w:rsidP="00B83086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 xml:space="preserve">Artikel 11 </w:t>
      </w:r>
    </w:p>
    <w:p w14:paraId="4E489491" w14:textId="77777777" w:rsidR="00331998" w:rsidRDefault="00331998" w:rsidP="00B83086">
      <w:pPr>
        <w:contextualSpacing/>
        <w:rPr>
          <w:rFonts w:eastAsia="Calibri" w:cs="Times New Roman"/>
          <w:b/>
          <w:bCs/>
          <w14:ligatures w14:val="none"/>
        </w:rPr>
      </w:pPr>
      <w:r w:rsidRPr="00331998">
        <w:rPr>
          <w:rFonts w:eastAsia="Calibri" w:cs="Times New Roman"/>
          <w:b/>
          <w:bCs/>
          <w14:ligatures w14:val="none"/>
        </w:rPr>
        <w:t>Subsidies onder en boven de € 10.000</w:t>
      </w:r>
    </w:p>
    <w:p w14:paraId="3B5983B6" w14:textId="083E0D50" w:rsidR="00745B85" w:rsidRPr="00D30397" w:rsidRDefault="00D30397" w:rsidP="00B83086">
      <w:pPr>
        <w:contextualSpacing/>
        <w:rPr>
          <w:rFonts w:eastAsia="Calibri" w:cs="Times New Roman"/>
          <w14:ligatures w14:val="none"/>
        </w:rPr>
      </w:pPr>
      <w:r w:rsidRPr="00D30397">
        <w:rPr>
          <w:rFonts w:eastAsia="Calibri" w:cs="Times New Roman"/>
          <w14:ligatures w14:val="none"/>
        </w:rPr>
        <w:t>L</w:t>
      </w:r>
      <w:r w:rsidR="00745B85" w:rsidRPr="00D30397">
        <w:rPr>
          <w:rFonts w:eastAsia="Calibri" w:cs="Times New Roman"/>
          <w14:ligatures w14:val="none"/>
        </w:rPr>
        <w:t>id</w:t>
      </w:r>
      <w:r w:rsidRPr="00D30397">
        <w:rPr>
          <w:rFonts w:eastAsia="Calibri" w:cs="Times New Roman"/>
          <w14:ligatures w14:val="none"/>
        </w:rPr>
        <w:t xml:space="preserve"> 1: </w:t>
      </w:r>
      <w:r>
        <w:rPr>
          <w:rFonts w:eastAsia="Calibri" w:cs="Times New Roman"/>
          <w14:ligatures w14:val="none"/>
        </w:rPr>
        <w:t>Er wordt niet meer subsidie verstrekt dan 100 % van de kosten</w:t>
      </w:r>
      <w:r w:rsidR="009E79FF">
        <w:rPr>
          <w:rFonts w:eastAsia="Calibri" w:cs="Times New Roman"/>
          <w14:ligatures w14:val="none"/>
        </w:rPr>
        <w:t xml:space="preserve"> die samenhangen met het </w:t>
      </w:r>
      <w:r w:rsidR="00D53130">
        <w:rPr>
          <w:rFonts w:eastAsia="Calibri" w:cs="Times New Roman"/>
          <w14:ligatures w14:val="none"/>
        </w:rPr>
        <w:t xml:space="preserve">aanschaffen en plaatsen van alternatieve vleermuisverblijven. </w:t>
      </w:r>
    </w:p>
    <w:p w14:paraId="2577EB4F" w14:textId="0DAA8EB2" w:rsidR="00CC6069" w:rsidRPr="00CC6069" w:rsidRDefault="006E6CE8" w:rsidP="00B83086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Lid 2 en 3 zijn standaard artikelen</w:t>
      </w:r>
      <w:r w:rsidR="00E414C0">
        <w:rPr>
          <w:rFonts w:eastAsia="Calibri" w:cs="Times New Roman"/>
          <w14:ligatures w14:val="none"/>
        </w:rPr>
        <w:t xml:space="preserve"> binnen de regelingen van de </w:t>
      </w:r>
      <w:r w:rsidR="005250CC">
        <w:rPr>
          <w:rFonts w:eastAsia="Calibri" w:cs="Times New Roman"/>
          <w14:ligatures w14:val="none"/>
        </w:rPr>
        <w:t>provincie</w:t>
      </w:r>
      <w:r w:rsidR="00E414C0">
        <w:rPr>
          <w:rFonts w:eastAsia="Calibri" w:cs="Times New Roman"/>
          <w14:ligatures w14:val="none"/>
        </w:rPr>
        <w:t xml:space="preserve"> Noord-Holland. </w:t>
      </w:r>
      <w:r w:rsidR="007C2C12">
        <w:rPr>
          <w:rFonts w:eastAsia="Calibri" w:cs="Times New Roman"/>
          <w14:ligatures w14:val="none"/>
        </w:rPr>
        <w:t xml:space="preserve">Bij deze regeling liggen alle </w:t>
      </w:r>
      <w:r w:rsidR="0096118E">
        <w:rPr>
          <w:rFonts w:eastAsia="Calibri" w:cs="Times New Roman"/>
          <w14:ligatures w14:val="none"/>
        </w:rPr>
        <w:t xml:space="preserve">te verstrekken subsidies boven </w:t>
      </w:r>
      <w:r>
        <w:rPr>
          <w:rFonts w:eastAsia="Calibri" w:cs="Times New Roman"/>
          <w14:ligatures w14:val="none"/>
        </w:rPr>
        <w:t>de € 10.000</w:t>
      </w:r>
      <w:r w:rsidR="0096118E">
        <w:rPr>
          <w:rFonts w:eastAsia="Calibri" w:cs="Times New Roman"/>
          <w14:ligatures w14:val="none"/>
        </w:rPr>
        <w:t xml:space="preserve">, waardoor </w:t>
      </w:r>
      <w:r w:rsidR="00B83086">
        <w:rPr>
          <w:rFonts w:eastAsia="Calibri" w:cs="Times New Roman"/>
          <w14:ligatures w14:val="none"/>
        </w:rPr>
        <w:t xml:space="preserve">deze leden bij deze regeling niet van toepassing zijn. </w:t>
      </w:r>
    </w:p>
    <w:p w14:paraId="45935939" w14:textId="77777777" w:rsidR="00CC6069" w:rsidRPr="00CC6069" w:rsidRDefault="00CC6069" w:rsidP="00CC6069">
      <w:pPr>
        <w:ind w:left="720"/>
        <w:contextualSpacing/>
        <w:rPr>
          <w:rFonts w:eastAsia="Calibri" w:cs="Times New Roman"/>
          <w14:ligatures w14:val="none"/>
        </w:rPr>
      </w:pPr>
    </w:p>
    <w:p w14:paraId="40D2ABC2" w14:textId="77777777" w:rsidR="00CC6069" w:rsidRPr="00CC6069" w:rsidRDefault="00CC6069" w:rsidP="00B83086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>Artikel 12</w:t>
      </w:r>
    </w:p>
    <w:p w14:paraId="6D141953" w14:textId="1B4EFA63" w:rsidR="00CC6069" w:rsidRPr="00331998" w:rsidRDefault="00F060ED" w:rsidP="00B83086">
      <w:pPr>
        <w:contextualSpacing/>
        <w:rPr>
          <w:rFonts w:eastAsia="Calibri" w:cs="Times New Roman"/>
          <w:b/>
          <w:bCs/>
          <w14:ligatures w14:val="none"/>
        </w:rPr>
      </w:pPr>
      <w:r>
        <w:rPr>
          <w:rFonts w:eastAsia="Calibri" w:cs="Times New Roman"/>
          <w:b/>
          <w:bCs/>
          <w14:ligatures w14:val="none"/>
        </w:rPr>
        <w:t>Op verzoek aanleveren a</w:t>
      </w:r>
      <w:r w:rsidR="00997068" w:rsidRPr="00331998">
        <w:rPr>
          <w:rFonts w:eastAsia="Calibri" w:cs="Times New Roman"/>
          <w:b/>
          <w:bCs/>
          <w14:ligatures w14:val="none"/>
        </w:rPr>
        <w:t xml:space="preserve">anvullende </w:t>
      </w:r>
      <w:r w:rsidR="00241FDB">
        <w:rPr>
          <w:rFonts w:eastAsia="Calibri" w:cs="Times New Roman"/>
          <w:b/>
          <w:bCs/>
          <w14:ligatures w14:val="none"/>
        </w:rPr>
        <w:t>gegevens</w:t>
      </w:r>
    </w:p>
    <w:p w14:paraId="169FFD56" w14:textId="0136C1A1" w:rsidR="00312C3F" w:rsidRDefault="00997068" w:rsidP="00997068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In principe </w:t>
      </w:r>
      <w:r w:rsidR="00F0527E">
        <w:rPr>
          <w:rFonts w:eastAsia="Calibri" w:cs="Times New Roman"/>
          <w14:ligatures w14:val="none"/>
        </w:rPr>
        <w:t xml:space="preserve">vragen </w:t>
      </w:r>
      <w:r w:rsidR="0050278C">
        <w:rPr>
          <w:rFonts w:eastAsia="Calibri" w:cs="Times New Roman"/>
          <w14:ligatures w14:val="none"/>
        </w:rPr>
        <w:t xml:space="preserve">wij </w:t>
      </w:r>
      <w:r w:rsidR="00F0527E">
        <w:rPr>
          <w:rFonts w:eastAsia="Calibri" w:cs="Times New Roman"/>
          <w14:ligatures w14:val="none"/>
        </w:rPr>
        <w:t xml:space="preserve">alleen </w:t>
      </w:r>
      <w:r w:rsidR="0058125F">
        <w:rPr>
          <w:rFonts w:eastAsia="Calibri" w:cs="Times New Roman"/>
          <w14:ligatures w14:val="none"/>
        </w:rPr>
        <w:t xml:space="preserve">om </w:t>
      </w:r>
      <w:r w:rsidR="00F0527E">
        <w:rPr>
          <w:rFonts w:eastAsia="Calibri" w:cs="Times New Roman"/>
          <w14:ligatures w14:val="none"/>
        </w:rPr>
        <w:t>informatie</w:t>
      </w:r>
      <w:r w:rsidR="007D5911">
        <w:rPr>
          <w:rFonts w:eastAsia="Calibri" w:cs="Times New Roman"/>
          <w14:ligatures w14:val="none"/>
        </w:rPr>
        <w:t xml:space="preserve"> </w:t>
      </w:r>
      <w:r w:rsidR="00FB56DB">
        <w:rPr>
          <w:rFonts w:eastAsia="Calibri" w:cs="Times New Roman"/>
          <w14:ligatures w14:val="none"/>
        </w:rPr>
        <w:t xml:space="preserve">die wij nodig hebben om te kunnen beoordelen of de activiteiten waarvoor subsidie wordt aangevraagd, passen binnen het doel van de regeling en van voldoende kwaliteit zijn. </w:t>
      </w:r>
      <w:r w:rsidR="000314B5">
        <w:rPr>
          <w:rFonts w:eastAsia="Calibri" w:cs="Times New Roman"/>
          <w14:ligatures w14:val="none"/>
        </w:rPr>
        <w:t xml:space="preserve">De informatie die wij hiervoor nodig hebben is </w:t>
      </w:r>
      <w:r w:rsidR="00DE3A09">
        <w:rPr>
          <w:rFonts w:eastAsia="Calibri" w:cs="Times New Roman"/>
          <w14:ligatures w14:val="none"/>
        </w:rPr>
        <w:t>beschreven</w:t>
      </w:r>
      <w:r w:rsidR="000314B5">
        <w:rPr>
          <w:rFonts w:eastAsia="Calibri" w:cs="Times New Roman"/>
          <w14:ligatures w14:val="none"/>
        </w:rPr>
        <w:t xml:space="preserve"> in deze regeling en </w:t>
      </w:r>
      <w:r w:rsidR="00D31BE9">
        <w:rPr>
          <w:rFonts w:eastAsia="Calibri" w:cs="Times New Roman"/>
          <w14:ligatures w14:val="none"/>
        </w:rPr>
        <w:t xml:space="preserve">in </w:t>
      </w:r>
      <w:r w:rsidR="004557E3">
        <w:rPr>
          <w:rFonts w:eastAsia="Calibri" w:cs="Times New Roman"/>
          <w14:ligatures w14:val="none"/>
        </w:rPr>
        <w:t>het aanvraagformulier dat bij deze regeling hoort.</w:t>
      </w:r>
      <w:r w:rsidR="00477831">
        <w:rPr>
          <w:rFonts w:eastAsia="Calibri" w:cs="Times New Roman"/>
          <w14:ligatures w14:val="none"/>
        </w:rPr>
        <w:t xml:space="preserve"> </w:t>
      </w:r>
    </w:p>
    <w:p w14:paraId="7EE83B05" w14:textId="77777777" w:rsidR="00E736B3" w:rsidRDefault="00E736B3" w:rsidP="00997068">
      <w:pPr>
        <w:contextualSpacing/>
        <w:rPr>
          <w:rFonts w:eastAsia="Calibri" w:cs="Times New Roman"/>
          <w14:ligatures w14:val="none"/>
        </w:rPr>
      </w:pPr>
    </w:p>
    <w:p w14:paraId="0DEA63FF" w14:textId="314B2A93" w:rsidR="006F5403" w:rsidRDefault="00CE0097" w:rsidP="00997068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lastRenderedPageBreak/>
        <w:t xml:space="preserve">Wij dekken de </w:t>
      </w:r>
      <w:r w:rsidR="000D39E9">
        <w:rPr>
          <w:rFonts w:eastAsia="Calibri" w:cs="Times New Roman"/>
          <w14:ligatures w14:val="none"/>
        </w:rPr>
        <w:t>kosten v</w:t>
      </w:r>
      <w:r>
        <w:rPr>
          <w:rFonts w:eastAsia="Calibri" w:cs="Times New Roman"/>
          <w14:ligatures w14:val="none"/>
        </w:rPr>
        <w:t>oor</w:t>
      </w:r>
      <w:r w:rsidR="000D39E9">
        <w:rPr>
          <w:rFonts w:eastAsia="Calibri" w:cs="Times New Roman"/>
          <w14:ligatures w14:val="none"/>
        </w:rPr>
        <w:t xml:space="preserve"> deze regeling uit de SPUK Versnelling natuurinclusief </w:t>
      </w:r>
      <w:r w:rsidR="00624DA2">
        <w:rPr>
          <w:rFonts w:eastAsia="Calibri" w:cs="Times New Roman"/>
          <w14:ligatures w14:val="none"/>
        </w:rPr>
        <w:t>isoleren</w:t>
      </w:r>
      <w:r>
        <w:rPr>
          <w:rFonts w:eastAsia="Calibri" w:cs="Times New Roman"/>
          <w14:ligatures w14:val="none"/>
        </w:rPr>
        <w:t xml:space="preserve">. </w:t>
      </w:r>
      <w:r w:rsidR="00421926">
        <w:rPr>
          <w:rFonts w:eastAsia="Calibri" w:cs="Times New Roman"/>
          <w14:ligatures w14:val="none"/>
        </w:rPr>
        <w:t xml:space="preserve">In de beschikking </w:t>
      </w:r>
      <w:r w:rsidR="0092674B">
        <w:rPr>
          <w:rFonts w:eastAsia="Calibri" w:cs="Times New Roman"/>
          <w14:ligatures w14:val="none"/>
        </w:rPr>
        <w:t xml:space="preserve">aan de provincie </w:t>
      </w:r>
      <w:r w:rsidR="00421926">
        <w:rPr>
          <w:rFonts w:eastAsia="Calibri" w:cs="Times New Roman"/>
          <w14:ligatures w14:val="none"/>
        </w:rPr>
        <w:t>heeft het Rijk</w:t>
      </w:r>
      <w:r w:rsidR="00884854">
        <w:rPr>
          <w:rFonts w:eastAsia="Calibri" w:cs="Times New Roman"/>
          <w14:ligatures w14:val="none"/>
        </w:rPr>
        <w:t xml:space="preserve"> opgenomen</w:t>
      </w:r>
      <w:r w:rsidR="00421926">
        <w:rPr>
          <w:rFonts w:eastAsia="Calibri" w:cs="Times New Roman"/>
          <w14:ligatures w14:val="none"/>
        </w:rPr>
        <w:t xml:space="preserve"> dat zij</w:t>
      </w:r>
      <w:r w:rsidR="00884854">
        <w:rPr>
          <w:rFonts w:eastAsia="Calibri" w:cs="Times New Roman"/>
          <w14:ligatures w14:val="none"/>
        </w:rPr>
        <w:t xml:space="preserve"> </w:t>
      </w:r>
      <w:r w:rsidR="00CC518C">
        <w:rPr>
          <w:rFonts w:eastAsia="Calibri" w:cs="Times New Roman"/>
          <w14:ligatures w14:val="none"/>
        </w:rPr>
        <w:t xml:space="preserve">om aanvullende informatie </w:t>
      </w:r>
      <w:r w:rsidR="00884854">
        <w:rPr>
          <w:rFonts w:eastAsia="Calibri" w:cs="Times New Roman"/>
          <w14:ligatures w14:val="none"/>
        </w:rPr>
        <w:t>k</w:t>
      </w:r>
      <w:r w:rsidR="00624DA2">
        <w:rPr>
          <w:rFonts w:eastAsia="Calibri" w:cs="Times New Roman"/>
          <w14:ligatures w14:val="none"/>
        </w:rPr>
        <w:t>an</w:t>
      </w:r>
      <w:r w:rsidR="00884854">
        <w:rPr>
          <w:rFonts w:eastAsia="Calibri" w:cs="Times New Roman"/>
          <w14:ligatures w14:val="none"/>
        </w:rPr>
        <w:t xml:space="preserve"> </w:t>
      </w:r>
      <w:r w:rsidR="00421926">
        <w:rPr>
          <w:rFonts w:eastAsia="Calibri" w:cs="Times New Roman"/>
          <w14:ligatures w14:val="none"/>
        </w:rPr>
        <w:t xml:space="preserve">vragen, zonder </w:t>
      </w:r>
      <w:r w:rsidR="00CA7ABD">
        <w:rPr>
          <w:rFonts w:eastAsia="Calibri" w:cs="Times New Roman"/>
          <w14:ligatures w14:val="none"/>
        </w:rPr>
        <w:t>concreet te zijn o</w:t>
      </w:r>
      <w:r w:rsidR="00E736B3">
        <w:rPr>
          <w:rFonts w:eastAsia="Calibri" w:cs="Times New Roman"/>
          <w14:ligatures w14:val="none"/>
        </w:rPr>
        <w:t>ver om</w:t>
      </w:r>
      <w:r w:rsidR="00CA7ABD">
        <w:rPr>
          <w:rFonts w:eastAsia="Calibri" w:cs="Times New Roman"/>
          <w14:ligatures w14:val="none"/>
        </w:rPr>
        <w:t xml:space="preserve"> welke informatie dit gaat. </w:t>
      </w:r>
      <w:r w:rsidR="00B824C6">
        <w:rPr>
          <w:rFonts w:eastAsia="Calibri" w:cs="Times New Roman"/>
          <w14:ligatures w14:val="none"/>
        </w:rPr>
        <w:t xml:space="preserve">Artikel 12 </w:t>
      </w:r>
      <w:r w:rsidR="00460A73">
        <w:rPr>
          <w:rFonts w:eastAsia="Calibri" w:cs="Times New Roman"/>
          <w14:ligatures w14:val="none"/>
        </w:rPr>
        <w:t>bereid gemeenten voor dat</w:t>
      </w:r>
      <w:r w:rsidR="0054781B">
        <w:rPr>
          <w:rFonts w:eastAsia="Calibri" w:cs="Times New Roman"/>
          <w14:ligatures w14:val="none"/>
        </w:rPr>
        <w:t xml:space="preserve"> </w:t>
      </w:r>
      <w:r w:rsidR="009652D4">
        <w:rPr>
          <w:rFonts w:eastAsia="Calibri" w:cs="Times New Roman"/>
          <w14:ligatures w14:val="none"/>
        </w:rPr>
        <w:t xml:space="preserve">als de </w:t>
      </w:r>
      <w:r w:rsidR="00BC310E">
        <w:rPr>
          <w:rFonts w:eastAsia="Calibri" w:cs="Times New Roman"/>
          <w14:ligatures w14:val="none"/>
        </w:rPr>
        <w:t xml:space="preserve">provincie </w:t>
      </w:r>
      <w:r w:rsidR="009652D4">
        <w:rPr>
          <w:rFonts w:eastAsia="Calibri" w:cs="Times New Roman"/>
          <w14:ligatures w14:val="none"/>
        </w:rPr>
        <w:t xml:space="preserve">een dergelijk verzoek krijgt en </w:t>
      </w:r>
      <w:r w:rsidR="0046468D">
        <w:rPr>
          <w:rFonts w:eastAsia="Calibri" w:cs="Times New Roman"/>
          <w14:ligatures w14:val="none"/>
        </w:rPr>
        <w:t xml:space="preserve">zij </w:t>
      </w:r>
      <w:r w:rsidR="009652D4">
        <w:rPr>
          <w:rFonts w:eastAsia="Calibri" w:cs="Times New Roman"/>
          <w14:ligatures w14:val="none"/>
        </w:rPr>
        <w:t>deze data niet beschikbaar heeft dat zij deze bij gemeenten kan opvragen.</w:t>
      </w:r>
    </w:p>
    <w:p w14:paraId="5FB5CF5A" w14:textId="77777777" w:rsidR="006F5403" w:rsidRDefault="006F5403" w:rsidP="00997068">
      <w:pPr>
        <w:contextualSpacing/>
        <w:rPr>
          <w:rFonts w:eastAsia="Calibri" w:cs="Times New Roman"/>
          <w14:ligatures w14:val="none"/>
        </w:rPr>
      </w:pPr>
    </w:p>
    <w:p w14:paraId="371C7BEA" w14:textId="7AF6D668" w:rsidR="00CC6069" w:rsidRPr="00CC6069" w:rsidRDefault="00CC03FD" w:rsidP="00997068">
      <w:pPr>
        <w:contextualSpacing/>
        <w:rPr>
          <w:rFonts w:eastAsia="Calibri" w:cs="Times New Roman"/>
          <w14:ligatures w14:val="none"/>
        </w:rPr>
      </w:pPr>
      <w:r>
        <w:rPr>
          <w:szCs w:val="19"/>
        </w:rPr>
        <w:t>Alle werkzaamheden die samenhangen met het plaatsen van d</w:t>
      </w:r>
      <w:r w:rsidR="00013903">
        <w:rPr>
          <w:szCs w:val="19"/>
        </w:rPr>
        <w:t xml:space="preserve">e alternatieve verblijfplaatsen voor vleermuizen dienen uiterlijk </w:t>
      </w:r>
      <w:r w:rsidR="00690F0C">
        <w:rPr>
          <w:szCs w:val="19"/>
        </w:rPr>
        <w:t>op 1 juni 20</w:t>
      </w:r>
      <w:r w:rsidR="00C56921">
        <w:rPr>
          <w:szCs w:val="19"/>
        </w:rPr>
        <w:t>30</w:t>
      </w:r>
      <w:r w:rsidR="00690F0C">
        <w:rPr>
          <w:szCs w:val="19"/>
        </w:rPr>
        <w:t xml:space="preserve"> </w:t>
      </w:r>
      <w:r w:rsidR="00AB7650">
        <w:rPr>
          <w:szCs w:val="19"/>
        </w:rPr>
        <w:t>te zijn afgerond</w:t>
      </w:r>
      <w:r w:rsidR="00690F0C">
        <w:rPr>
          <w:szCs w:val="19"/>
        </w:rPr>
        <w:t xml:space="preserve">. </w:t>
      </w:r>
    </w:p>
    <w:p w14:paraId="39471AB3" w14:textId="77777777" w:rsidR="00CC6069" w:rsidRPr="00CC6069" w:rsidRDefault="00CC6069" w:rsidP="00AB7650">
      <w:pPr>
        <w:contextualSpacing/>
        <w:rPr>
          <w:rFonts w:eastAsia="Calibri" w:cs="Times New Roman"/>
          <w14:ligatures w14:val="none"/>
        </w:rPr>
      </w:pPr>
    </w:p>
    <w:p w14:paraId="77D82768" w14:textId="77777777" w:rsidR="00CC6069" w:rsidRPr="00CC6069" w:rsidRDefault="00CC6069" w:rsidP="00AB7650">
      <w:pPr>
        <w:contextualSpacing/>
        <w:rPr>
          <w:rFonts w:eastAsia="Calibri" w:cs="Times New Roman"/>
          <w:b/>
          <w:bCs/>
          <w14:ligatures w14:val="none"/>
        </w:rPr>
      </w:pPr>
      <w:r w:rsidRPr="00CC6069">
        <w:rPr>
          <w:rFonts w:eastAsia="Calibri" w:cs="Times New Roman"/>
          <w:b/>
          <w:bCs/>
          <w14:ligatures w14:val="none"/>
        </w:rPr>
        <w:t xml:space="preserve">Artikel 13 </w:t>
      </w:r>
    </w:p>
    <w:p w14:paraId="6FC72E5B" w14:textId="0773DC0A" w:rsidR="00BC17F9" w:rsidRDefault="00BC17F9" w:rsidP="00AB7650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Lid 1</w:t>
      </w:r>
    </w:p>
    <w:p w14:paraId="70310B40" w14:textId="57A4FE93" w:rsidR="00B62220" w:rsidRDefault="008763F0" w:rsidP="00AB7650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Gemeenten </w:t>
      </w:r>
      <w:r w:rsidR="00145B1A">
        <w:rPr>
          <w:rFonts w:eastAsia="Calibri" w:cs="Times New Roman"/>
          <w14:ligatures w14:val="none"/>
        </w:rPr>
        <w:t xml:space="preserve">moeten de subsidie laten vaststellen nadat de werkzaamheden zijn afgerond. </w:t>
      </w:r>
      <w:r w:rsidR="007509D9">
        <w:rPr>
          <w:rFonts w:eastAsia="Calibri" w:cs="Times New Roman"/>
          <w14:ligatures w14:val="none"/>
        </w:rPr>
        <w:t xml:space="preserve">Dit dient </w:t>
      </w:r>
      <w:r w:rsidR="0072765F">
        <w:rPr>
          <w:rFonts w:eastAsia="Calibri" w:cs="Times New Roman"/>
          <w14:ligatures w14:val="none"/>
        </w:rPr>
        <w:t xml:space="preserve">uiterlijk te gebeuren </w:t>
      </w:r>
      <w:r w:rsidR="000E67AD">
        <w:rPr>
          <w:rFonts w:eastAsia="Calibri" w:cs="Times New Roman"/>
          <w14:ligatures w14:val="none"/>
        </w:rPr>
        <w:t xml:space="preserve">op 1 augustus van het jaar </w:t>
      </w:r>
      <w:r w:rsidR="00361ACC">
        <w:rPr>
          <w:rFonts w:eastAsia="Calibri" w:cs="Times New Roman"/>
          <w14:ligatures w14:val="none"/>
        </w:rPr>
        <w:t xml:space="preserve">volgend op het jaar waarin de activiteiten zijn afgerond. </w:t>
      </w:r>
    </w:p>
    <w:p w14:paraId="4C32BF56" w14:textId="77777777" w:rsidR="00B62220" w:rsidRDefault="00B62220" w:rsidP="00AB7650">
      <w:pPr>
        <w:contextualSpacing/>
        <w:rPr>
          <w:rFonts w:eastAsia="Calibri" w:cs="Times New Roman"/>
          <w14:ligatures w14:val="none"/>
        </w:rPr>
      </w:pPr>
    </w:p>
    <w:p w14:paraId="7D11BC03" w14:textId="0655661F" w:rsidR="008C15DD" w:rsidRDefault="00471088" w:rsidP="00AB7650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Zijn de</w:t>
      </w:r>
      <w:r w:rsidR="00B62220">
        <w:rPr>
          <w:rFonts w:eastAsia="Calibri" w:cs="Times New Roman"/>
          <w14:ligatures w14:val="none"/>
        </w:rPr>
        <w:t xml:space="preserve"> activiteiten </w:t>
      </w:r>
      <w:r>
        <w:rPr>
          <w:rFonts w:eastAsia="Calibri" w:cs="Times New Roman"/>
          <w14:ligatures w14:val="none"/>
        </w:rPr>
        <w:t>pas</w:t>
      </w:r>
      <w:r w:rsidR="00794FC0">
        <w:rPr>
          <w:rFonts w:eastAsia="Calibri" w:cs="Times New Roman"/>
          <w14:ligatures w14:val="none"/>
        </w:rPr>
        <w:t xml:space="preserve"> </w:t>
      </w:r>
      <w:r>
        <w:rPr>
          <w:rFonts w:eastAsia="Calibri" w:cs="Times New Roman"/>
          <w14:ligatures w14:val="none"/>
        </w:rPr>
        <w:t xml:space="preserve">in </w:t>
      </w:r>
      <w:r w:rsidR="00794FC0">
        <w:rPr>
          <w:rFonts w:eastAsia="Calibri" w:cs="Times New Roman"/>
          <w14:ligatures w14:val="none"/>
        </w:rPr>
        <w:t>2030 afgerond</w:t>
      </w:r>
      <w:r w:rsidR="008C15DD">
        <w:rPr>
          <w:rFonts w:eastAsia="Calibri" w:cs="Times New Roman"/>
          <w14:ligatures w14:val="none"/>
        </w:rPr>
        <w:t xml:space="preserve"> (uiterlijk voor 1 juni 2030)</w:t>
      </w:r>
      <w:r w:rsidR="00794FC0">
        <w:rPr>
          <w:rFonts w:eastAsia="Calibri" w:cs="Times New Roman"/>
          <w14:ligatures w14:val="none"/>
        </w:rPr>
        <w:t xml:space="preserve">, dan </w:t>
      </w:r>
      <w:r w:rsidR="001F2C87">
        <w:rPr>
          <w:rFonts w:eastAsia="Calibri" w:cs="Times New Roman"/>
          <w14:ligatures w14:val="none"/>
        </w:rPr>
        <w:t xml:space="preserve">geldt als deadline </w:t>
      </w:r>
      <w:r w:rsidR="00D742C4">
        <w:rPr>
          <w:rFonts w:eastAsia="Calibri" w:cs="Times New Roman"/>
          <w14:ligatures w14:val="none"/>
        </w:rPr>
        <w:t xml:space="preserve">voor de vaststelling </w:t>
      </w:r>
      <w:r w:rsidR="00935827">
        <w:rPr>
          <w:rFonts w:eastAsia="Calibri" w:cs="Times New Roman"/>
          <w14:ligatures w14:val="none"/>
        </w:rPr>
        <w:t xml:space="preserve">1 augustus </w:t>
      </w:r>
      <w:r w:rsidR="00D742C4">
        <w:rPr>
          <w:rFonts w:eastAsia="Calibri" w:cs="Times New Roman"/>
          <w14:ligatures w14:val="none"/>
        </w:rPr>
        <w:t xml:space="preserve">2030. </w:t>
      </w:r>
    </w:p>
    <w:p w14:paraId="7D04AF25" w14:textId="77777777" w:rsidR="008C15DD" w:rsidRDefault="008C15DD" w:rsidP="00AB7650">
      <w:pPr>
        <w:contextualSpacing/>
        <w:rPr>
          <w:rFonts w:eastAsia="Calibri" w:cs="Times New Roman"/>
          <w14:ligatures w14:val="none"/>
        </w:rPr>
      </w:pPr>
    </w:p>
    <w:p w14:paraId="48A6E677" w14:textId="7C80428F" w:rsidR="00AB7650" w:rsidRDefault="00EE380E" w:rsidP="00AB7650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Voor vaststelling van de subsidie </w:t>
      </w:r>
      <w:r w:rsidR="004F6758">
        <w:rPr>
          <w:rFonts w:eastAsia="Calibri" w:cs="Times New Roman"/>
          <w14:ligatures w14:val="none"/>
        </w:rPr>
        <w:t xml:space="preserve">wordt </w:t>
      </w:r>
      <w:r w:rsidR="00006F5D">
        <w:rPr>
          <w:rFonts w:eastAsia="Calibri" w:cs="Times New Roman"/>
          <w14:ligatures w14:val="none"/>
        </w:rPr>
        <w:t xml:space="preserve">door de provincie </w:t>
      </w:r>
      <w:r w:rsidR="004F6758">
        <w:rPr>
          <w:rFonts w:eastAsia="Calibri" w:cs="Times New Roman"/>
          <w14:ligatures w14:val="none"/>
        </w:rPr>
        <w:t xml:space="preserve">een formulier beschikbaar gesteld. </w:t>
      </w:r>
      <w:r w:rsidR="009F4A2C">
        <w:rPr>
          <w:rFonts w:eastAsia="Calibri" w:cs="Times New Roman"/>
          <w14:ligatures w14:val="none"/>
        </w:rPr>
        <w:t>Bij de vaststelling van de subsidie wordt op basis van de door de gemeenten aangel</w:t>
      </w:r>
      <w:r w:rsidR="00006F5D">
        <w:rPr>
          <w:rFonts w:eastAsia="Calibri" w:cs="Times New Roman"/>
          <w14:ligatures w14:val="none"/>
        </w:rPr>
        <w:t xml:space="preserve">everde informatie gecontroleerd of </w:t>
      </w:r>
      <w:r w:rsidR="0014330F">
        <w:rPr>
          <w:rFonts w:eastAsia="Calibri" w:cs="Times New Roman"/>
          <w14:ligatures w14:val="none"/>
        </w:rPr>
        <w:t xml:space="preserve">de activiteiten zijn uitgevoerd zoals </w:t>
      </w:r>
      <w:r w:rsidR="00E97047">
        <w:rPr>
          <w:rFonts w:eastAsia="Calibri" w:cs="Times New Roman"/>
          <w14:ligatures w14:val="none"/>
        </w:rPr>
        <w:t xml:space="preserve">aangegeven in het aanvraagformulier en of de werkelijke kosten overeenkomen met </w:t>
      </w:r>
      <w:r w:rsidR="00BE1B63">
        <w:rPr>
          <w:rFonts w:eastAsia="Calibri" w:cs="Times New Roman"/>
          <w14:ligatures w14:val="none"/>
        </w:rPr>
        <w:t xml:space="preserve">de verwachte kosten bij de aanvraag. </w:t>
      </w:r>
      <w:r w:rsidR="00452854">
        <w:rPr>
          <w:rFonts w:eastAsia="Calibri" w:cs="Times New Roman"/>
          <w14:ligatures w14:val="none"/>
        </w:rPr>
        <w:t xml:space="preserve">Vallen de </w:t>
      </w:r>
      <w:r w:rsidR="008E2B1D">
        <w:rPr>
          <w:rFonts w:eastAsia="Calibri" w:cs="Times New Roman"/>
          <w14:ligatures w14:val="none"/>
        </w:rPr>
        <w:t xml:space="preserve">werkelijke </w:t>
      </w:r>
      <w:r w:rsidR="00452854">
        <w:rPr>
          <w:rFonts w:eastAsia="Calibri" w:cs="Times New Roman"/>
          <w14:ligatures w14:val="none"/>
        </w:rPr>
        <w:t>kosten</w:t>
      </w:r>
      <w:r w:rsidR="004059D5">
        <w:rPr>
          <w:rFonts w:eastAsia="Calibri" w:cs="Times New Roman"/>
          <w14:ligatures w14:val="none"/>
        </w:rPr>
        <w:t xml:space="preserve"> lager uit dan de verwachte kosten, dan zal de subsidie worden verlaagd naar </w:t>
      </w:r>
      <w:r w:rsidR="008D269B">
        <w:rPr>
          <w:rFonts w:eastAsia="Calibri" w:cs="Times New Roman"/>
          <w14:ligatures w14:val="none"/>
        </w:rPr>
        <w:t xml:space="preserve">het bedrag van de </w:t>
      </w:r>
      <w:r w:rsidR="004D0FC3">
        <w:rPr>
          <w:rFonts w:eastAsia="Calibri" w:cs="Times New Roman"/>
          <w14:ligatures w14:val="none"/>
        </w:rPr>
        <w:t xml:space="preserve">werkelijke kosten. Vallen de kosten hoger uit, dan ontvangt de gemeente het </w:t>
      </w:r>
      <w:r w:rsidR="00D15F99">
        <w:rPr>
          <w:rFonts w:eastAsia="Calibri" w:cs="Times New Roman"/>
          <w14:ligatures w14:val="none"/>
        </w:rPr>
        <w:t xml:space="preserve">maximale bedrag zoals voor die gemeente is bepaald in de tabel </w:t>
      </w:r>
      <w:r w:rsidR="00871197">
        <w:rPr>
          <w:rFonts w:eastAsia="Calibri" w:cs="Times New Roman"/>
          <w14:ligatures w14:val="none"/>
        </w:rPr>
        <w:t xml:space="preserve">behorende bij deze regeling. </w:t>
      </w:r>
    </w:p>
    <w:p w14:paraId="2B6CA93A" w14:textId="77777777" w:rsidR="007E6664" w:rsidRDefault="007E6664" w:rsidP="007E6664">
      <w:pPr>
        <w:contextualSpacing/>
        <w:rPr>
          <w:rFonts w:eastAsia="Calibri" w:cs="Times New Roman"/>
          <w14:ligatures w14:val="none"/>
        </w:rPr>
      </w:pPr>
    </w:p>
    <w:p w14:paraId="4BC71976" w14:textId="0C8A079B" w:rsidR="007E6664" w:rsidRPr="00CC6069" w:rsidRDefault="007E6664" w:rsidP="007E6664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Lid 2</w:t>
      </w:r>
    </w:p>
    <w:p w14:paraId="5678FD0D" w14:textId="7A33161A" w:rsidR="00CC6069" w:rsidRDefault="003176A8" w:rsidP="00B757E7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Naast </w:t>
      </w:r>
      <w:r w:rsidR="00505B2C">
        <w:rPr>
          <w:rFonts w:eastAsia="Calibri" w:cs="Times New Roman"/>
          <w14:ligatures w14:val="none"/>
        </w:rPr>
        <w:t xml:space="preserve">dat wij na afronding </w:t>
      </w:r>
      <w:r w:rsidR="004F1657">
        <w:rPr>
          <w:rFonts w:eastAsia="Calibri" w:cs="Times New Roman"/>
          <w14:ligatures w14:val="none"/>
        </w:rPr>
        <w:t>van de activiteiten inzicht willen hebben in de daadwerkelijk gemaakte kosten willen wij ook inzicht in de daadwer</w:t>
      </w:r>
      <w:r w:rsidR="005E120E">
        <w:rPr>
          <w:rFonts w:eastAsia="Calibri" w:cs="Times New Roman"/>
          <w14:ligatures w14:val="none"/>
        </w:rPr>
        <w:t xml:space="preserve">kelijk gerealiseerde vleermuisverblijfplaatsen. </w:t>
      </w:r>
      <w:r w:rsidR="005B2D93">
        <w:rPr>
          <w:rFonts w:eastAsia="Calibri" w:cs="Times New Roman"/>
          <w14:ligatures w14:val="none"/>
        </w:rPr>
        <w:t>Hiervoor hebben wij de volgende informatie</w:t>
      </w:r>
      <w:r w:rsidR="00FC3202">
        <w:rPr>
          <w:rFonts w:eastAsia="Calibri" w:cs="Times New Roman"/>
          <w14:ligatures w14:val="none"/>
        </w:rPr>
        <w:t xml:space="preserve"> nodig.</w:t>
      </w:r>
    </w:p>
    <w:p w14:paraId="1177FFC8" w14:textId="77777777" w:rsidR="008410C2" w:rsidRPr="00CC6069" w:rsidRDefault="008410C2" w:rsidP="00B757E7">
      <w:pPr>
        <w:contextualSpacing/>
        <w:rPr>
          <w:rFonts w:eastAsia="Calibri" w:cs="Times New Roman"/>
          <w14:ligatures w14:val="none"/>
        </w:rPr>
      </w:pPr>
    </w:p>
    <w:p w14:paraId="7A90BC27" w14:textId="035EC6E4" w:rsidR="00CC6069" w:rsidRPr="008410C2" w:rsidRDefault="00CC6069" w:rsidP="00CC6069">
      <w:pPr>
        <w:numPr>
          <w:ilvl w:val="0"/>
          <w:numId w:val="2"/>
        </w:numPr>
        <w:contextualSpacing/>
        <w:rPr>
          <w:rFonts w:eastAsia="Calibri" w:cs="Times New Roman"/>
          <w:i/>
          <w:iCs/>
          <w14:ligatures w14:val="none"/>
        </w:rPr>
      </w:pPr>
      <w:bookmarkStart w:id="0" w:name="_Hlk176513631"/>
      <w:r w:rsidRPr="008410C2">
        <w:rPr>
          <w:rFonts w:eastAsia="Calibri" w:cs="Times New Roman"/>
          <w:i/>
          <w:iCs/>
          <w14:ligatures w14:val="none"/>
        </w:rPr>
        <w:t>de gps-locaties van de alternatieve verblijfplaatsen</w:t>
      </w:r>
      <w:r w:rsidR="00FC3202" w:rsidRPr="008410C2">
        <w:rPr>
          <w:rFonts w:eastAsia="Calibri" w:cs="Times New Roman"/>
          <w:i/>
          <w:iCs/>
          <w14:ligatures w14:val="none"/>
        </w:rPr>
        <w:t>.</w:t>
      </w:r>
    </w:p>
    <w:p w14:paraId="4765A11D" w14:textId="6210D1A1" w:rsidR="00FC3202" w:rsidRDefault="00927A91" w:rsidP="00635E7F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Wij willen de GPS-locaties van de vleermuisverblijven</w:t>
      </w:r>
      <w:r w:rsidR="00001995">
        <w:rPr>
          <w:rFonts w:eastAsia="Calibri" w:cs="Times New Roman"/>
          <w14:ligatures w14:val="none"/>
        </w:rPr>
        <w:t xml:space="preserve"> </w:t>
      </w:r>
      <w:r w:rsidR="00CE6C7C">
        <w:rPr>
          <w:rFonts w:eastAsia="Calibri" w:cs="Times New Roman"/>
          <w14:ligatures w14:val="none"/>
        </w:rPr>
        <w:t>ontvangen</w:t>
      </w:r>
      <w:r w:rsidR="00E77B49">
        <w:rPr>
          <w:rFonts w:eastAsia="Calibri" w:cs="Times New Roman"/>
          <w14:ligatures w14:val="none"/>
        </w:rPr>
        <w:t>. Voordeel hiervan is dat de locatie</w:t>
      </w:r>
      <w:r w:rsidR="00E16BC2">
        <w:rPr>
          <w:rFonts w:eastAsia="Calibri" w:cs="Times New Roman"/>
          <w14:ligatures w14:val="none"/>
        </w:rPr>
        <w:t>s</w:t>
      </w:r>
      <w:r w:rsidR="00E77B49">
        <w:rPr>
          <w:rFonts w:eastAsia="Calibri" w:cs="Times New Roman"/>
          <w14:ligatures w14:val="none"/>
        </w:rPr>
        <w:t xml:space="preserve"> exact bekend</w:t>
      </w:r>
      <w:r w:rsidR="006D20AC">
        <w:rPr>
          <w:rFonts w:eastAsia="Calibri" w:cs="Times New Roman"/>
          <w14:ligatures w14:val="none"/>
        </w:rPr>
        <w:t xml:space="preserve"> zijn</w:t>
      </w:r>
      <w:r w:rsidR="00E16BC2">
        <w:rPr>
          <w:rFonts w:eastAsia="Calibri" w:cs="Times New Roman"/>
          <w14:ligatures w14:val="none"/>
        </w:rPr>
        <w:t>, wat bij gebruik van adressen vaak niet het geval is</w:t>
      </w:r>
      <w:r w:rsidR="003C6CD8">
        <w:rPr>
          <w:rFonts w:eastAsia="Calibri" w:cs="Times New Roman"/>
          <w14:ligatures w14:val="none"/>
        </w:rPr>
        <w:t>.</w:t>
      </w:r>
      <w:r w:rsidR="00E77B49">
        <w:rPr>
          <w:rFonts w:eastAsia="Calibri" w:cs="Times New Roman"/>
          <w14:ligatures w14:val="none"/>
        </w:rPr>
        <w:t xml:space="preserve"> </w:t>
      </w:r>
      <w:r w:rsidR="00CE6C7C">
        <w:rPr>
          <w:rFonts w:eastAsia="Calibri" w:cs="Times New Roman"/>
          <w14:ligatures w14:val="none"/>
        </w:rPr>
        <w:t>Op</w:t>
      </w:r>
      <w:r w:rsidR="00E77B49">
        <w:rPr>
          <w:rFonts w:eastAsia="Calibri" w:cs="Times New Roman"/>
          <w14:ligatures w14:val="none"/>
        </w:rPr>
        <w:t xml:space="preserve"> een later moment kunnen wij, maar de gemeente ook, </w:t>
      </w:r>
      <w:r w:rsidR="00001995">
        <w:rPr>
          <w:rFonts w:eastAsia="Calibri" w:cs="Times New Roman"/>
          <w14:ligatures w14:val="none"/>
        </w:rPr>
        <w:t xml:space="preserve">deze locaties zichtbaar maken op een GIS-kaart. </w:t>
      </w:r>
      <w:r w:rsidR="00635E7F">
        <w:rPr>
          <w:rFonts w:eastAsia="Calibri" w:cs="Times New Roman"/>
          <w14:ligatures w14:val="none"/>
        </w:rPr>
        <w:t xml:space="preserve">De GPS locatie is bijvoorbeeld eenvoudig te achterhalen met </w:t>
      </w:r>
      <w:r w:rsidR="009E1186">
        <w:rPr>
          <w:rFonts w:eastAsia="Calibri" w:cs="Times New Roman"/>
          <w14:ligatures w14:val="none"/>
        </w:rPr>
        <w:t xml:space="preserve">Google </w:t>
      </w:r>
      <w:proofErr w:type="spellStart"/>
      <w:r w:rsidR="009E1186">
        <w:rPr>
          <w:rFonts w:eastAsia="Calibri" w:cs="Times New Roman"/>
          <w14:ligatures w14:val="none"/>
        </w:rPr>
        <w:t>Maps</w:t>
      </w:r>
      <w:proofErr w:type="spellEnd"/>
      <w:r w:rsidR="009E1186">
        <w:rPr>
          <w:rFonts w:eastAsia="Calibri" w:cs="Times New Roman"/>
          <w14:ligatures w14:val="none"/>
        </w:rPr>
        <w:t xml:space="preserve">. </w:t>
      </w:r>
      <w:r w:rsidR="00057B52">
        <w:rPr>
          <w:rFonts w:eastAsia="Calibri" w:cs="Times New Roman"/>
          <w14:ligatures w14:val="none"/>
        </w:rPr>
        <w:t xml:space="preserve">Door op Google </w:t>
      </w:r>
      <w:proofErr w:type="spellStart"/>
      <w:r w:rsidR="00057B52">
        <w:rPr>
          <w:rFonts w:eastAsia="Calibri" w:cs="Times New Roman"/>
          <w14:ligatures w14:val="none"/>
        </w:rPr>
        <w:t>Maps</w:t>
      </w:r>
      <w:proofErr w:type="spellEnd"/>
      <w:r w:rsidR="00057B52">
        <w:rPr>
          <w:rFonts w:eastAsia="Calibri" w:cs="Times New Roman"/>
          <w14:ligatures w14:val="none"/>
        </w:rPr>
        <w:t xml:space="preserve"> </w:t>
      </w:r>
      <w:r w:rsidR="001E78C5">
        <w:rPr>
          <w:rFonts w:eastAsia="Calibri" w:cs="Times New Roman"/>
          <w14:ligatures w14:val="none"/>
        </w:rPr>
        <w:t>met de muis de locatie van de vleermuisvoorziening aan te klikken, verschijnt de G</w:t>
      </w:r>
      <w:r w:rsidR="007D5317">
        <w:rPr>
          <w:rFonts w:eastAsia="Calibri" w:cs="Times New Roman"/>
          <w14:ligatures w14:val="none"/>
        </w:rPr>
        <w:t>P</w:t>
      </w:r>
      <w:r w:rsidR="001E78C5">
        <w:rPr>
          <w:rFonts w:eastAsia="Calibri" w:cs="Times New Roman"/>
          <w14:ligatures w14:val="none"/>
        </w:rPr>
        <w:t xml:space="preserve">S-locatie in beeld. </w:t>
      </w:r>
      <w:r w:rsidR="00402CAB">
        <w:rPr>
          <w:rFonts w:eastAsia="Calibri" w:cs="Times New Roman"/>
          <w14:ligatures w14:val="none"/>
        </w:rPr>
        <w:t>Deze GPS-locatie dient in een</w:t>
      </w:r>
      <w:r w:rsidR="00417DB7">
        <w:rPr>
          <w:rFonts w:eastAsia="Calibri" w:cs="Times New Roman"/>
          <w14:ligatures w14:val="none"/>
        </w:rPr>
        <w:t xml:space="preserve"> </w:t>
      </w:r>
      <w:r w:rsidR="00402CAB">
        <w:rPr>
          <w:rFonts w:eastAsia="Calibri" w:cs="Times New Roman"/>
          <w14:ligatures w14:val="none"/>
        </w:rPr>
        <w:t xml:space="preserve">tabel te worden </w:t>
      </w:r>
      <w:r w:rsidR="00B90006">
        <w:rPr>
          <w:rFonts w:eastAsia="Calibri" w:cs="Times New Roman"/>
          <w14:ligatures w14:val="none"/>
        </w:rPr>
        <w:t>gezet</w:t>
      </w:r>
      <w:r w:rsidR="00417DB7">
        <w:rPr>
          <w:rFonts w:eastAsia="Calibri" w:cs="Times New Roman"/>
          <w14:ligatures w14:val="none"/>
        </w:rPr>
        <w:t>.</w:t>
      </w:r>
    </w:p>
    <w:p w14:paraId="43D397E4" w14:textId="77777777" w:rsidR="00AA188D" w:rsidRPr="00CC6069" w:rsidRDefault="00AA188D" w:rsidP="00635E7F">
      <w:pPr>
        <w:contextualSpacing/>
        <w:rPr>
          <w:rFonts w:eastAsia="Calibri" w:cs="Times New Roman"/>
          <w14:ligatures w14:val="none"/>
        </w:rPr>
      </w:pPr>
    </w:p>
    <w:p w14:paraId="1D8F1B9B" w14:textId="13D772AC" w:rsidR="00CC6069" w:rsidRPr="008410C2" w:rsidRDefault="00CC6069" w:rsidP="00CC6069">
      <w:pPr>
        <w:numPr>
          <w:ilvl w:val="0"/>
          <w:numId w:val="2"/>
        </w:numPr>
        <w:contextualSpacing/>
        <w:rPr>
          <w:rFonts w:eastAsia="Calibri" w:cs="Times New Roman"/>
          <w:i/>
          <w:iCs/>
          <w14:ligatures w14:val="none"/>
        </w:rPr>
      </w:pPr>
      <w:r w:rsidRPr="008410C2">
        <w:rPr>
          <w:rFonts w:eastAsia="Calibri" w:cs="Times New Roman"/>
          <w:i/>
          <w:iCs/>
          <w14:ligatures w14:val="none"/>
        </w:rPr>
        <w:t>de vleermuissoort waarvoor een alternatieve verblijfplaats is gerealiseerd</w:t>
      </w:r>
      <w:r w:rsidR="00AA188D" w:rsidRPr="008410C2">
        <w:rPr>
          <w:rFonts w:eastAsia="Calibri" w:cs="Times New Roman"/>
          <w:i/>
          <w:iCs/>
          <w14:ligatures w14:val="none"/>
        </w:rPr>
        <w:t>.</w:t>
      </w:r>
    </w:p>
    <w:p w14:paraId="5E51D319" w14:textId="7CD533A5" w:rsidR="00AA188D" w:rsidRDefault="005923EC" w:rsidP="00AA188D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Per </w:t>
      </w:r>
      <w:r w:rsidR="00164194">
        <w:rPr>
          <w:rFonts w:eastAsia="Calibri" w:cs="Times New Roman"/>
          <w14:ligatures w14:val="none"/>
        </w:rPr>
        <w:t>vleermuisvoorziening</w:t>
      </w:r>
      <w:r w:rsidR="00413F6B">
        <w:rPr>
          <w:rFonts w:eastAsia="Calibri" w:cs="Times New Roman"/>
          <w14:ligatures w14:val="none"/>
        </w:rPr>
        <w:t xml:space="preserve"> </w:t>
      </w:r>
      <w:r w:rsidR="008410C2">
        <w:rPr>
          <w:rFonts w:eastAsia="Calibri" w:cs="Times New Roman"/>
          <w14:ligatures w14:val="none"/>
        </w:rPr>
        <w:t>moet</w:t>
      </w:r>
      <w:r w:rsidR="007E379C">
        <w:rPr>
          <w:rFonts w:eastAsia="Calibri" w:cs="Times New Roman"/>
          <w14:ligatures w14:val="none"/>
        </w:rPr>
        <w:t xml:space="preserve"> in de tabel</w:t>
      </w:r>
      <w:r w:rsidR="008410C2">
        <w:rPr>
          <w:rFonts w:eastAsia="Calibri" w:cs="Times New Roman"/>
          <w14:ligatures w14:val="none"/>
        </w:rPr>
        <w:t xml:space="preserve"> </w:t>
      </w:r>
      <w:r w:rsidR="00413F6B">
        <w:rPr>
          <w:rFonts w:eastAsia="Calibri" w:cs="Times New Roman"/>
          <w14:ligatures w14:val="none"/>
        </w:rPr>
        <w:t xml:space="preserve">worden aangegeven voor welke vleermuissoort de </w:t>
      </w:r>
      <w:r w:rsidR="00AA0747">
        <w:rPr>
          <w:rFonts w:eastAsia="Calibri" w:cs="Times New Roman"/>
          <w14:ligatures w14:val="none"/>
        </w:rPr>
        <w:t>verblijfplaats bedoeld is.</w:t>
      </w:r>
    </w:p>
    <w:p w14:paraId="6B63D7B4" w14:textId="77777777" w:rsidR="00B90006" w:rsidRPr="008922B9" w:rsidRDefault="00B90006" w:rsidP="00AA188D">
      <w:pPr>
        <w:contextualSpacing/>
        <w:rPr>
          <w:rFonts w:eastAsia="Calibri" w:cs="Times New Roman"/>
          <w:i/>
          <w:iCs/>
          <w14:ligatures w14:val="none"/>
        </w:rPr>
      </w:pPr>
    </w:p>
    <w:p w14:paraId="1622D178" w14:textId="77777777" w:rsidR="00CC6069" w:rsidRPr="008922B9" w:rsidRDefault="00CC6069" w:rsidP="00CC6069">
      <w:pPr>
        <w:numPr>
          <w:ilvl w:val="0"/>
          <w:numId w:val="2"/>
        </w:numPr>
        <w:contextualSpacing/>
        <w:rPr>
          <w:rFonts w:eastAsia="Calibri" w:cs="Times New Roman"/>
          <w:i/>
          <w:iCs/>
          <w14:ligatures w14:val="none"/>
        </w:rPr>
      </w:pPr>
      <w:r w:rsidRPr="008922B9">
        <w:rPr>
          <w:rFonts w:eastAsia="Calibri" w:cs="Times New Roman"/>
          <w:i/>
          <w:iCs/>
          <w14:ligatures w14:val="none"/>
        </w:rPr>
        <w:t>het type verblijfplaats dat is gebruikt.</w:t>
      </w:r>
    </w:p>
    <w:bookmarkEnd w:id="0"/>
    <w:p w14:paraId="12A4D836" w14:textId="48FAA568" w:rsidR="00192331" w:rsidRDefault="00F828F0" w:rsidP="00B90006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Per </w:t>
      </w:r>
      <w:r w:rsidR="005C7692">
        <w:rPr>
          <w:rFonts w:eastAsia="Calibri" w:cs="Times New Roman"/>
          <w14:ligatures w14:val="none"/>
        </w:rPr>
        <w:t xml:space="preserve">vleermuisvoorziening moet in de tabel </w:t>
      </w:r>
      <w:r w:rsidR="00BF522C">
        <w:rPr>
          <w:rFonts w:eastAsia="Calibri" w:cs="Times New Roman"/>
          <w14:ligatures w14:val="none"/>
        </w:rPr>
        <w:t>worden aangegeven wat voor een type ver</w:t>
      </w:r>
      <w:r w:rsidR="0050503E">
        <w:rPr>
          <w:rFonts w:eastAsia="Calibri" w:cs="Times New Roman"/>
          <w14:ligatures w14:val="none"/>
        </w:rPr>
        <w:t>blijfplaats</w:t>
      </w:r>
      <w:r w:rsidR="00883F14">
        <w:rPr>
          <w:rFonts w:eastAsia="Calibri" w:cs="Times New Roman"/>
          <w14:ligatures w14:val="none"/>
        </w:rPr>
        <w:t xml:space="preserve"> het is.</w:t>
      </w:r>
      <w:r w:rsidR="00596C55">
        <w:rPr>
          <w:rFonts w:eastAsia="Calibri" w:cs="Times New Roman"/>
          <w14:ligatures w14:val="none"/>
        </w:rPr>
        <w:t xml:space="preserve"> </w:t>
      </w:r>
      <w:r w:rsidR="002B0EAB">
        <w:rPr>
          <w:rFonts w:eastAsia="Calibri" w:cs="Times New Roman"/>
          <w14:ligatures w14:val="none"/>
        </w:rPr>
        <w:t xml:space="preserve">Dit kan </w:t>
      </w:r>
      <w:r w:rsidR="006A2A22">
        <w:rPr>
          <w:rFonts w:eastAsia="Calibri" w:cs="Times New Roman"/>
          <w14:ligatures w14:val="none"/>
        </w:rPr>
        <w:t xml:space="preserve">bijvoorbeeld </w:t>
      </w:r>
      <w:r w:rsidR="002B0EAB">
        <w:rPr>
          <w:rFonts w:eastAsia="Calibri" w:cs="Times New Roman"/>
          <w14:ligatures w14:val="none"/>
        </w:rPr>
        <w:t>met een korte omschrijving</w:t>
      </w:r>
      <w:r w:rsidR="006A2A22">
        <w:rPr>
          <w:rFonts w:eastAsia="Calibri" w:cs="Times New Roman"/>
          <w14:ligatures w14:val="none"/>
        </w:rPr>
        <w:t xml:space="preserve"> (</w:t>
      </w:r>
      <w:r w:rsidR="009A7967">
        <w:rPr>
          <w:rFonts w:eastAsia="Calibri" w:cs="Times New Roman"/>
          <w14:ligatures w14:val="none"/>
        </w:rPr>
        <w:t>bv ‘opening in spouwmuur</w:t>
      </w:r>
      <w:r w:rsidR="00A61D71">
        <w:rPr>
          <w:rFonts w:eastAsia="Calibri" w:cs="Times New Roman"/>
          <w14:ligatures w14:val="none"/>
        </w:rPr>
        <w:t>’</w:t>
      </w:r>
      <w:r w:rsidR="009A7967">
        <w:rPr>
          <w:rFonts w:eastAsia="Calibri" w:cs="Times New Roman"/>
          <w14:ligatures w14:val="none"/>
        </w:rPr>
        <w:t>)</w:t>
      </w:r>
      <w:r w:rsidR="00A61D71">
        <w:rPr>
          <w:rFonts w:eastAsia="Calibri" w:cs="Times New Roman"/>
          <w14:ligatures w14:val="none"/>
        </w:rPr>
        <w:t xml:space="preserve"> een code met een verwijzing naar voorbeeld foto van het type</w:t>
      </w:r>
      <w:r w:rsidR="00C01F5A">
        <w:rPr>
          <w:rFonts w:eastAsia="Calibri" w:cs="Times New Roman"/>
          <w14:ligatures w14:val="none"/>
        </w:rPr>
        <w:t xml:space="preserve"> verblijfplaats.</w:t>
      </w:r>
      <w:r w:rsidR="00320EDA">
        <w:rPr>
          <w:rFonts w:eastAsia="Calibri" w:cs="Times New Roman"/>
          <w14:ligatures w14:val="none"/>
        </w:rPr>
        <w:t xml:space="preserve"> Indien een code uit het </w:t>
      </w:r>
      <w:r w:rsidR="00F31BE4">
        <w:rPr>
          <w:rFonts w:eastAsia="Calibri" w:cs="Times New Roman"/>
          <w14:ligatures w14:val="none"/>
        </w:rPr>
        <w:t xml:space="preserve">één van de </w:t>
      </w:r>
      <w:r w:rsidR="00D036F1">
        <w:rPr>
          <w:rFonts w:eastAsia="Calibri" w:cs="Times New Roman"/>
          <w14:ligatures w14:val="none"/>
        </w:rPr>
        <w:t>kennis</w:t>
      </w:r>
      <w:r w:rsidR="00F31BE4">
        <w:rPr>
          <w:rFonts w:eastAsia="Calibri" w:cs="Times New Roman"/>
          <w14:ligatures w14:val="none"/>
        </w:rPr>
        <w:t xml:space="preserve">documenten wordt gebruikt, </w:t>
      </w:r>
      <w:r w:rsidR="00D036F1">
        <w:rPr>
          <w:rFonts w:eastAsia="Calibri" w:cs="Times New Roman"/>
          <w14:ligatures w14:val="none"/>
        </w:rPr>
        <w:t>graag vermelden welk kennisdocument is gebruikt.</w:t>
      </w:r>
    </w:p>
    <w:p w14:paraId="7D104833" w14:textId="77777777" w:rsidR="00553D58" w:rsidRDefault="00553D58" w:rsidP="00B90006">
      <w:pPr>
        <w:contextualSpacing/>
        <w:rPr>
          <w:rFonts w:eastAsia="Calibri" w:cs="Times New Roman"/>
          <w14:ligatures w14:val="none"/>
        </w:rPr>
      </w:pPr>
    </w:p>
    <w:p w14:paraId="6EB4ED57" w14:textId="02535BC7" w:rsidR="00553D58" w:rsidRDefault="00553D58" w:rsidP="00B90006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De tabel </w:t>
      </w:r>
      <w:r w:rsidR="008922B9">
        <w:rPr>
          <w:rFonts w:eastAsia="Calibri" w:cs="Times New Roman"/>
          <w14:ligatures w14:val="none"/>
        </w:rPr>
        <w:t>ziet er dan als volgt uit.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74"/>
        <w:gridCol w:w="1539"/>
        <w:gridCol w:w="3564"/>
      </w:tblGrid>
      <w:tr w:rsidR="00553D58" w:rsidRPr="00553D58" w14:paraId="77F8D8D9" w14:textId="77777777" w:rsidTr="00553D5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251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proofErr w:type="spellStart"/>
            <w:r w:rsidRPr="00553D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Nr</w:t>
            </w:r>
            <w:proofErr w:type="spellEnd"/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CC51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breedte- en lengtegraad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3908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Vleermuissoort</w:t>
            </w:r>
          </w:p>
        </w:tc>
        <w:tc>
          <w:tcPr>
            <w:tcW w:w="3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FE09E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Type verblijfplaats</w:t>
            </w:r>
          </w:p>
        </w:tc>
      </w:tr>
      <w:tr w:rsidR="00553D58" w:rsidRPr="00553D58" w14:paraId="1AF746D9" w14:textId="77777777" w:rsidTr="00553D5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F9AA" w14:textId="77777777" w:rsidR="00553D58" w:rsidRPr="00553D58" w:rsidRDefault="00553D58" w:rsidP="00553D58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B9E9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52.573830, 4.674087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009B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Laatvlieger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DEF6E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opening naar spouwmuur (V001)</w:t>
            </w:r>
          </w:p>
        </w:tc>
      </w:tr>
      <w:tr w:rsidR="00553D58" w:rsidRPr="00553D58" w14:paraId="06A81447" w14:textId="77777777" w:rsidTr="00553D5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BE4A" w14:textId="77777777" w:rsidR="00553D58" w:rsidRPr="00553D58" w:rsidRDefault="00553D58" w:rsidP="00553D58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CFD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D0E9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87408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="00553D58" w:rsidRPr="00553D58" w14:paraId="222A7346" w14:textId="77777777" w:rsidTr="00553D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9233" w14:textId="77777777" w:rsidR="00553D58" w:rsidRPr="00553D58" w:rsidRDefault="00553D58" w:rsidP="00553D58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A763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5A5B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42349" w14:textId="77777777" w:rsidR="00553D58" w:rsidRPr="00553D58" w:rsidRDefault="00553D58" w:rsidP="00553D5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553D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</w:tbl>
    <w:p w14:paraId="26AC4786" w14:textId="77777777" w:rsidR="00553D58" w:rsidRDefault="00553D58" w:rsidP="00B90006">
      <w:pPr>
        <w:contextualSpacing/>
        <w:rPr>
          <w:rFonts w:eastAsia="Calibri" w:cs="Times New Roman"/>
          <w14:ligatures w14:val="none"/>
        </w:rPr>
      </w:pPr>
    </w:p>
    <w:p w14:paraId="0D5CA222" w14:textId="77777777" w:rsidR="00C3379D" w:rsidRPr="00CC6069" w:rsidRDefault="00C3379D" w:rsidP="00B90006">
      <w:pPr>
        <w:contextualSpacing/>
        <w:rPr>
          <w:rFonts w:eastAsia="Calibri" w:cs="Times New Roman"/>
          <w14:ligatures w14:val="none"/>
        </w:rPr>
      </w:pPr>
    </w:p>
    <w:p w14:paraId="47DD29EB" w14:textId="2A1ADBCB" w:rsidR="00316D92" w:rsidRDefault="00316D92" w:rsidP="00316D92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 xml:space="preserve">Lid </w:t>
      </w:r>
      <w:r w:rsidR="00987B05">
        <w:rPr>
          <w:rFonts w:eastAsia="Calibri" w:cs="Times New Roman"/>
          <w14:ligatures w14:val="none"/>
        </w:rPr>
        <w:t>3</w:t>
      </w:r>
    </w:p>
    <w:p w14:paraId="075C5584" w14:textId="5F50DF88" w:rsidR="00CC6069" w:rsidRPr="00CC6069" w:rsidRDefault="00C01F5A" w:rsidP="00316D92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Via het</w:t>
      </w:r>
      <w:r w:rsidR="00A6087F">
        <w:rPr>
          <w:rFonts w:eastAsia="Calibri" w:cs="Times New Roman"/>
          <w14:ligatures w14:val="none"/>
        </w:rPr>
        <w:t xml:space="preserve"> </w:t>
      </w:r>
      <w:r w:rsidR="0066791F">
        <w:rPr>
          <w:rFonts w:eastAsia="Calibri" w:cs="Times New Roman"/>
          <w14:ligatures w14:val="none"/>
        </w:rPr>
        <w:t xml:space="preserve">Subsidieloket </w:t>
      </w:r>
      <w:r w:rsidR="00CC6069" w:rsidRPr="00CC6069">
        <w:rPr>
          <w:rFonts w:eastAsia="Calibri" w:cs="Times New Roman"/>
          <w14:ligatures w14:val="none"/>
        </w:rPr>
        <w:t xml:space="preserve">stellen </w:t>
      </w:r>
      <w:r w:rsidR="0066791F">
        <w:rPr>
          <w:rFonts w:eastAsia="Calibri" w:cs="Times New Roman"/>
          <w14:ligatures w14:val="none"/>
        </w:rPr>
        <w:t xml:space="preserve">wij </w:t>
      </w:r>
      <w:r w:rsidR="005B59E2">
        <w:rPr>
          <w:rFonts w:eastAsia="Calibri" w:cs="Times New Roman"/>
          <w14:ligatures w14:val="none"/>
        </w:rPr>
        <w:t xml:space="preserve">een </w:t>
      </w:r>
      <w:hyperlink r:id="rId11" w:history="1">
        <w:r w:rsidR="00AC77FE" w:rsidRPr="00AC77FE">
          <w:rPr>
            <w:rStyle w:val="Hyperlink"/>
            <w:rFonts w:eastAsia="Calibri" w:cs="Times New Roman"/>
            <w14:ligatures w14:val="none"/>
          </w:rPr>
          <w:t>eindverantwoording</w:t>
        </w:r>
        <w:r w:rsidR="005B59E2" w:rsidRPr="00AC77FE">
          <w:rPr>
            <w:rStyle w:val="Hyperlink"/>
            <w:rFonts w:eastAsia="Calibri" w:cs="Times New Roman"/>
            <w14:ligatures w14:val="none"/>
          </w:rPr>
          <w:t>sformulier</w:t>
        </w:r>
      </w:hyperlink>
      <w:r w:rsidR="005B59E2">
        <w:rPr>
          <w:rFonts w:eastAsia="Calibri" w:cs="Times New Roman"/>
          <w14:ligatures w14:val="none"/>
        </w:rPr>
        <w:t xml:space="preserve"> beschikbaar. </w:t>
      </w:r>
      <w:r w:rsidR="009E7C5C">
        <w:rPr>
          <w:rFonts w:eastAsia="Calibri" w:cs="Times New Roman"/>
          <w14:ligatures w14:val="none"/>
        </w:rPr>
        <w:t xml:space="preserve">Onderdelen van de verantwoording die niet in het formulier kunnen worden opgenomen, zoals de tabel </w:t>
      </w:r>
      <w:r w:rsidR="005D5F52">
        <w:rPr>
          <w:rFonts w:eastAsia="Calibri" w:cs="Times New Roman"/>
          <w14:ligatures w14:val="none"/>
        </w:rPr>
        <w:t>voor de vleermuisvoorzieningen, dienen als bijlage bij dit formulier te worden gevoegd.</w:t>
      </w:r>
    </w:p>
    <w:p w14:paraId="7C496B7C" w14:textId="77777777" w:rsidR="00CC6069" w:rsidRPr="00CC6069" w:rsidRDefault="00CC6069" w:rsidP="00CC6069">
      <w:pPr>
        <w:ind w:left="720"/>
        <w:contextualSpacing/>
        <w:rPr>
          <w:rFonts w:eastAsia="Calibri" w:cs="Times New Roman"/>
          <w14:ligatures w14:val="none"/>
        </w:rPr>
      </w:pPr>
    </w:p>
    <w:p w14:paraId="25760AE2" w14:textId="77777777" w:rsidR="005D5F52" w:rsidRDefault="005D5F52" w:rsidP="005D5F52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Lid 4</w:t>
      </w:r>
    </w:p>
    <w:p w14:paraId="49E2A601" w14:textId="63F7B936" w:rsidR="00724F3B" w:rsidRDefault="00003C53" w:rsidP="001B766C">
      <w:pPr>
        <w:contextualSpacing/>
        <w:rPr>
          <w:rFonts w:eastAsia="Calibri" w:cs="Times New Roman"/>
          <w14:ligatures w14:val="none"/>
        </w:rPr>
      </w:pPr>
      <w:r>
        <w:rPr>
          <w:rFonts w:eastAsia="Calibri" w:cs="Times New Roman"/>
          <w14:ligatures w14:val="none"/>
        </w:rPr>
        <w:t>In de regeling is een standaard termijn van 13 weken opgenomen waarbinnen de provincie uiterlijk dient te beslissen op het vaststellingsverzoek. Indien de provincie een comple</w:t>
      </w:r>
      <w:r w:rsidR="009C5CCB">
        <w:rPr>
          <w:rFonts w:eastAsia="Calibri" w:cs="Times New Roman"/>
          <w14:ligatures w14:val="none"/>
        </w:rPr>
        <w:t>et</w:t>
      </w:r>
      <w:r>
        <w:rPr>
          <w:rFonts w:eastAsia="Calibri" w:cs="Times New Roman"/>
          <w14:ligatures w14:val="none"/>
        </w:rPr>
        <w:t xml:space="preserve"> en duidelijk</w:t>
      </w:r>
      <w:r w:rsidR="009C5CCB">
        <w:rPr>
          <w:rFonts w:eastAsia="Calibri" w:cs="Times New Roman"/>
          <w14:ligatures w14:val="none"/>
        </w:rPr>
        <w:t xml:space="preserve"> vaststellingsverzoek</w:t>
      </w:r>
      <w:r>
        <w:rPr>
          <w:rFonts w:eastAsia="Calibri" w:cs="Times New Roman"/>
          <w14:ligatures w14:val="none"/>
        </w:rPr>
        <w:t xml:space="preserve"> ontvangt zal de besluitvorming in de praktijk veel sneller verlopen.</w:t>
      </w:r>
    </w:p>
    <w:sectPr w:rsidR="0072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73F6"/>
    <w:multiLevelType w:val="hybridMultilevel"/>
    <w:tmpl w:val="9112049A"/>
    <w:lvl w:ilvl="0" w:tplc="584AAA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36B151E"/>
    <w:multiLevelType w:val="hybridMultilevel"/>
    <w:tmpl w:val="63204D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D032D0"/>
    <w:multiLevelType w:val="hybridMultilevel"/>
    <w:tmpl w:val="903611D8"/>
    <w:lvl w:ilvl="0" w:tplc="04130019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63E29"/>
    <w:multiLevelType w:val="hybridMultilevel"/>
    <w:tmpl w:val="CB80A0AC"/>
    <w:lvl w:ilvl="0" w:tplc="E2824782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2571E"/>
    <w:multiLevelType w:val="hybridMultilevel"/>
    <w:tmpl w:val="543E5B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D74C68"/>
    <w:multiLevelType w:val="hybridMultilevel"/>
    <w:tmpl w:val="D1C2A3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03588A"/>
    <w:multiLevelType w:val="hybridMultilevel"/>
    <w:tmpl w:val="E11A217A"/>
    <w:lvl w:ilvl="0" w:tplc="0730F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42238C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200806">
    <w:abstractNumId w:val="6"/>
  </w:num>
  <w:num w:numId="2" w16cid:durableId="1682320783">
    <w:abstractNumId w:val="0"/>
  </w:num>
  <w:num w:numId="3" w16cid:durableId="1890456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448598">
    <w:abstractNumId w:val="3"/>
  </w:num>
  <w:num w:numId="5" w16cid:durableId="1810392234">
    <w:abstractNumId w:val="4"/>
  </w:num>
  <w:num w:numId="6" w16cid:durableId="2102869483">
    <w:abstractNumId w:val="5"/>
  </w:num>
  <w:num w:numId="7" w16cid:durableId="262568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7F"/>
    <w:rsid w:val="00001995"/>
    <w:rsid w:val="00003C53"/>
    <w:rsid w:val="00006F5D"/>
    <w:rsid w:val="00007B5E"/>
    <w:rsid w:val="00013903"/>
    <w:rsid w:val="0001669D"/>
    <w:rsid w:val="00017F99"/>
    <w:rsid w:val="000202DA"/>
    <w:rsid w:val="000204C0"/>
    <w:rsid w:val="00025D52"/>
    <w:rsid w:val="000314B5"/>
    <w:rsid w:val="00041EBF"/>
    <w:rsid w:val="00044DEA"/>
    <w:rsid w:val="00046C73"/>
    <w:rsid w:val="00047593"/>
    <w:rsid w:val="00057B52"/>
    <w:rsid w:val="00064312"/>
    <w:rsid w:val="000717C6"/>
    <w:rsid w:val="00075F12"/>
    <w:rsid w:val="00077C03"/>
    <w:rsid w:val="00081167"/>
    <w:rsid w:val="000875D4"/>
    <w:rsid w:val="00087F2C"/>
    <w:rsid w:val="00090DF9"/>
    <w:rsid w:val="000A08DA"/>
    <w:rsid w:val="000A27D4"/>
    <w:rsid w:val="000A4B3C"/>
    <w:rsid w:val="000C295D"/>
    <w:rsid w:val="000D39E9"/>
    <w:rsid w:val="000D55B0"/>
    <w:rsid w:val="000E09ED"/>
    <w:rsid w:val="000E67AD"/>
    <w:rsid w:val="000F5719"/>
    <w:rsid w:val="000F6786"/>
    <w:rsid w:val="000F7976"/>
    <w:rsid w:val="00107631"/>
    <w:rsid w:val="001130CF"/>
    <w:rsid w:val="00113458"/>
    <w:rsid w:val="00123729"/>
    <w:rsid w:val="00123A24"/>
    <w:rsid w:val="00141221"/>
    <w:rsid w:val="00141E28"/>
    <w:rsid w:val="00142DA2"/>
    <w:rsid w:val="0014330F"/>
    <w:rsid w:val="001441B0"/>
    <w:rsid w:val="00144453"/>
    <w:rsid w:val="00145B1A"/>
    <w:rsid w:val="00146CF4"/>
    <w:rsid w:val="00151A27"/>
    <w:rsid w:val="00156559"/>
    <w:rsid w:val="0015669D"/>
    <w:rsid w:val="001573A6"/>
    <w:rsid w:val="00164194"/>
    <w:rsid w:val="001707FE"/>
    <w:rsid w:val="00174A76"/>
    <w:rsid w:val="00181A2D"/>
    <w:rsid w:val="00192331"/>
    <w:rsid w:val="00195204"/>
    <w:rsid w:val="0019731A"/>
    <w:rsid w:val="001A1912"/>
    <w:rsid w:val="001A2983"/>
    <w:rsid w:val="001A29DD"/>
    <w:rsid w:val="001A2A03"/>
    <w:rsid w:val="001A499B"/>
    <w:rsid w:val="001B766C"/>
    <w:rsid w:val="001C43BF"/>
    <w:rsid w:val="001D1DE3"/>
    <w:rsid w:val="001D392C"/>
    <w:rsid w:val="001E78C5"/>
    <w:rsid w:val="001F25BD"/>
    <w:rsid w:val="001F2C87"/>
    <w:rsid w:val="00201724"/>
    <w:rsid w:val="00212E37"/>
    <w:rsid w:val="00215D90"/>
    <w:rsid w:val="00221309"/>
    <w:rsid w:val="00233051"/>
    <w:rsid w:val="00241BB1"/>
    <w:rsid w:val="00241FDB"/>
    <w:rsid w:val="00242C60"/>
    <w:rsid w:val="002435D8"/>
    <w:rsid w:val="002578EE"/>
    <w:rsid w:val="002602A4"/>
    <w:rsid w:val="00266371"/>
    <w:rsid w:val="00271516"/>
    <w:rsid w:val="00273753"/>
    <w:rsid w:val="0027739B"/>
    <w:rsid w:val="00283194"/>
    <w:rsid w:val="0029636B"/>
    <w:rsid w:val="002A2DD7"/>
    <w:rsid w:val="002A5E27"/>
    <w:rsid w:val="002A7043"/>
    <w:rsid w:val="002B0EAB"/>
    <w:rsid w:val="002B1E13"/>
    <w:rsid w:val="002B2FA4"/>
    <w:rsid w:val="002C3011"/>
    <w:rsid w:val="002D0E2F"/>
    <w:rsid w:val="002E3C89"/>
    <w:rsid w:val="002E76EA"/>
    <w:rsid w:val="002F2F08"/>
    <w:rsid w:val="002F5AF3"/>
    <w:rsid w:val="002F65E3"/>
    <w:rsid w:val="003017A1"/>
    <w:rsid w:val="003045CE"/>
    <w:rsid w:val="0030468E"/>
    <w:rsid w:val="00312C3F"/>
    <w:rsid w:val="00316D92"/>
    <w:rsid w:val="003176A8"/>
    <w:rsid w:val="00320EDA"/>
    <w:rsid w:val="0032735F"/>
    <w:rsid w:val="0033049C"/>
    <w:rsid w:val="00331998"/>
    <w:rsid w:val="003400F2"/>
    <w:rsid w:val="0034650D"/>
    <w:rsid w:val="00350966"/>
    <w:rsid w:val="003561FA"/>
    <w:rsid w:val="00356E5E"/>
    <w:rsid w:val="00361ACC"/>
    <w:rsid w:val="00365175"/>
    <w:rsid w:val="003675C8"/>
    <w:rsid w:val="0037632D"/>
    <w:rsid w:val="00381E91"/>
    <w:rsid w:val="00390373"/>
    <w:rsid w:val="0039127C"/>
    <w:rsid w:val="003957A3"/>
    <w:rsid w:val="003A52C1"/>
    <w:rsid w:val="003A5383"/>
    <w:rsid w:val="003A613F"/>
    <w:rsid w:val="003B0DBF"/>
    <w:rsid w:val="003B1AB3"/>
    <w:rsid w:val="003C6CD8"/>
    <w:rsid w:val="003C7B49"/>
    <w:rsid w:val="003D0296"/>
    <w:rsid w:val="003D091A"/>
    <w:rsid w:val="003D78DF"/>
    <w:rsid w:val="003F045F"/>
    <w:rsid w:val="0040159D"/>
    <w:rsid w:val="00402CAB"/>
    <w:rsid w:val="00403EBE"/>
    <w:rsid w:val="00404926"/>
    <w:rsid w:val="004059D5"/>
    <w:rsid w:val="00406C55"/>
    <w:rsid w:val="00413F6B"/>
    <w:rsid w:val="004140EE"/>
    <w:rsid w:val="00417DB7"/>
    <w:rsid w:val="00421926"/>
    <w:rsid w:val="0042251A"/>
    <w:rsid w:val="0042536B"/>
    <w:rsid w:val="00431D66"/>
    <w:rsid w:val="004460B5"/>
    <w:rsid w:val="00446307"/>
    <w:rsid w:val="004527B9"/>
    <w:rsid w:val="00452854"/>
    <w:rsid w:val="0045426E"/>
    <w:rsid w:val="00454D3E"/>
    <w:rsid w:val="004557E3"/>
    <w:rsid w:val="00457D78"/>
    <w:rsid w:val="00460A73"/>
    <w:rsid w:val="00461123"/>
    <w:rsid w:val="004628C2"/>
    <w:rsid w:val="0046468D"/>
    <w:rsid w:val="0046730E"/>
    <w:rsid w:val="00471088"/>
    <w:rsid w:val="00474BA9"/>
    <w:rsid w:val="00477831"/>
    <w:rsid w:val="004865DD"/>
    <w:rsid w:val="004953F1"/>
    <w:rsid w:val="004A2CD0"/>
    <w:rsid w:val="004A5C7B"/>
    <w:rsid w:val="004B128D"/>
    <w:rsid w:val="004B3340"/>
    <w:rsid w:val="004D0FC3"/>
    <w:rsid w:val="004D1253"/>
    <w:rsid w:val="004D41D8"/>
    <w:rsid w:val="004D5C2E"/>
    <w:rsid w:val="004D6104"/>
    <w:rsid w:val="004E15FF"/>
    <w:rsid w:val="004F1657"/>
    <w:rsid w:val="004F6758"/>
    <w:rsid w:val="0050278C"/>
    <w:rsid w:val="00502A54"/>
    <w:rsid w:val="00504031"/>
    <w:rsid w:val="005041D4"/>
    <w:rsid w:val="0050503E"/>
    <w:rsid w:val="00505B2C"/>
    <w:rsid w:val="00511E97"/>
    <w:rsid w:val="00520DF3"/>
    <w:rsid w:val="005250CC"/>
    <w:rsid w:val="00531CF6"/>
    <w:rsid w:val="00535B7D"/>
    <w:rsid w:val="0053742D"/>
    <w:rsid w:val="00537E31"/>
    <w:rsid w:val="0054099F"/>
    <w:rsid w:val="00542F91"/>
    <w:rsid w:val="0054781B"/>
    <w:rsid w:val="00551998"/>
    <w:rsid w:val="00552A42"/>
    <w:rsid w:val="00553162"/>
    <w:rsid w:val="00553D58"/>
    <w:rsid w:val="005670BE"/>
    <w:rsid w:val="00567B58"/>
    <w:rsid w:val="00577077"/>
    <w:rsid w:val="00580125"/>
    <w:rsid w:val="0058125F"/>
    <w:rsid w:val="00583DC7"/>
    <w:rsid w:val="005923EC"/>
    <w:rsid w:val="00596C55"/>
    <w:rsid w:val="005A2DF7"/>
    <w:rsid w:val="005A51DD"/>
    <w:rsid w:val="005B2742"/>
    <w:rsid w:val="005B2D93"/>
    <w:rsid w:val="005B59E2"/>
    <w:rsid w:val="005C7692"/>
    <w:rsid w:val="005D4681"/>
    <w:rsid w:val="005D52B9"/>
    <w:rsid w:val="005D5F52"/>
    <w:rsid w:val="005E120E"/>
    <w:rsid w:val="005E18B7"/>
    <w:rsid w:val="00601FC6"/>
    <w:rsid w:val="00606AC9"/>
    <w:rsid w:val="0061521A"/>
    <w:rsid w:val="00615E1D"/>
    <w:rsid w:val="00624DA2"/>
    <w:rsid w:val="00627583"/>
    <w:rsid w:val="006310D1"/>
    <w:rsid w:val="00635E7F"/>
    <w:rsid w:val="0065315C"/>
    <w:rsid w:val="00657AFC"/>
    <w:rsid w:val="00666B35"/>
    <w:rsid w:val="0066791F"/>
    <w:rsid w:val="006703DC"/>
    <w:rsid w:val="0067337F"/>
    <w:rsid w:val="00690F0C"/>
    <w:rsid w:val="00691EF1"/>
    <w:rsid w:val="006926C4"/>
    <w:rsid w:val="00694E65"/>
    <w:rsid w:val="006958A3"/>
    <w:rsid w:val="00696C2B"/>
    <w:rsid w:val="006977C6"/>
    <w:rsid w:val="006A2A22"/>
    <w:rsid w:val="006A686A"/>
    <w:rsid w:val="006B1BDE"/>
    <w:rsid w:val="006B3277"/>
    <w:rsid w:val="006B3A3A"/>
    <w:rsid w:val="006B666C"/>
    <w:rsid w:val="006B68B8"/>
    <w:rsid w:val="006C1A24"/>
    <w:rsid w:val="006D20AC"/>
    <w:rsid w:val="006D6A22"/>
    <w:rsid w:val="006E4C4D"/>
    <w:rsid w:val="006E655B"/>
    <w:rsid w:val="006E67E2"/>
    <w:rsid w:val="006E6B0E"/>
    <w:rsid w:val="006E6CE8"/>
    <w:rsid w:val="006F0B72"/>
    <w:rsid w:val="006F1704"/>
    <w:rsid w:val="006F2B83"/>
    <w:rsid w:val="006F5403"/>
    <w:rsid w:val="007004D4"/>
    <w:rsid w:val="00703998"/>
    <w:rsid w:val="00713ED1"/>
    <w:rsid w:val="00717168"/>
    <w:rsid w:val="00717AC8"/>
    <w:rsid w:val="007248F5"/>
    <w:rsid w:val="00724F3B"/>
    <w:rsid w:val="0072765F"/>
    <w:rsid w:val="00727AAE"/>
    <w:rsid w:val="0073209F"/>
    <w:rsid w:val="00732192"/>
    <w:rsid w:val="00735B11"/>
    <w:rsid w:val="00736CB0"/>
    <w:rsid w:val="00742F0D"/>
    <w:rsid w:val="00745B85"/>
    <w:rsid w:val="007509D9"/>
    <w:rsid w:val="007555AD"/>
    <w:rsid w:val="007669D0"/>
    <w:rsid w:val="00773C2F"/>
    <w:rsid w:val="00774902"/>
    <w:rsid w:val="007767E9"/>
    <w:rsid w:val="007850D3"/>
    <w:rsid w:val="00786265"/>
    <w:rsid w:val="007873B6"/>
    <w:rsid w:val="0079118A"/>
    <w:rsid w:val="00792E5F"/>
    <w:rsid w:val="00794FC0"/>
    <w:rsid w:val="007A767D"/>
    <w:rsid w:val="007A7F7E"/>
    <w:rsid w:val="007B2B64"/>
    <w:rsid w:val="007B35B5"/>
    <w:rsid w:val="007C2C12"/>
    <w:rsid w:val="007C6321"/>
    <w:rsid w:val="007D5317"/>
    <w:rsid w:val="007D5911"/>
    <w:rsid w:val="007E379C"/>
    <w:rsid w:val="007E5512"/>
    <w:rsid w:val="007E6664"/>
    <w:rsid w:val="007F4E6D"/>
    <w:rsid w:val="008060B1"/>
    <w:rsid w:val="00810232"/>
    <w:rsid w:val="008145B3"/>
    <w:rsid w:val="00825C6A"/>
    <w:rsid w:val="00831C7B"/>
    <w:rsid w:val="0083691C"/>
    <w:rsid w:val="008410C2"/>
    <w:rsid w:val="00841DC0"/>
    <w:rsid w:val="00842D7F"/>
    <w:rsid w:val="00847690"/>
    <w:rsid w:val="008503CC"/>
    <w:rsid w:val="00853A2E"/>
    <w:rsid w:val="00862576"/>
    <w:rsid w:val="008639A7"/>
    <w:rsid w:val="0087087C"/>
    <w:rsid w:val="00871197"/>
    <w:rsid w:val="008763F0"/>
    <w:rsid w:val="00883F14"/>
    <w:rsid w:val="008840D4"/>
    <w:rsid w:val="00884854"/>
    <w:rsid w:val="00887E37"/>
    <w:rsid w:val="00890E3F"/>
    <w:rsid w:val="008922B9"/>
    <w:rsid w:val="008A0DCF"/>
    <w:rsid w:val="008A1818"/>
    <w:rsid w:val="008B751E"/>
    <w:rsid w:val="008C15DD"/>
    <w:rsid w:val="008C79EB"/>
    <w:rsid w:val="008D1669"/>
    <w:rsid w:val="008D269B"/>
    <w:rsid w:val="008E2B1D"/>
    <w:rsid w:val="008E348D"/>
    <w:rsid w:val="008F35AE"/>
    <w:rsid w:val="009031EF"/>
    <w:rsid w:val="009036D7"/>
    <w:rsid w:val="00905415"/>
    <w:rsid w:val="00913781"/>
    <w:rsid w:val="0092674B"/>
    <w:rsid w:val="00927A91"/>
    <w:rsid w:val="00935827"/>
    <w:rsid w:val="009407A1"/>
    <w:rsid w:val="00942F89"/>
    <w:rsid w:val="0096118E"/>
    <w:rsid w:val="009650DD"/>
    <w:rsid w:val="009652D4"/>
    <w:rsid w:val="009732DB"/>
    <w:rsid w:val="00977ADB"/>
    <w:rsid w:val="00987B05"/>
    <w:rsid w:val="009909E9"/>
    <w:rsid w:val="00990D1F"/>
    <w:rsid w:val="00997068"/>
    <w:rsid w:val="009A1318"/>
    <w:rsid w:val="009A3FAA"/>
    <w:rsid w:val="009A7967"/>
    <w:rsid w:val="009A7DFF"/>
    <w:rsid w:val="009B2201"/>
    <w:rsid w:val="009B3B6F"/>
    <w:rsid w:val="009C2CC4"/>
    <w:rsid w:val="009C3B63"/>
    <w:rsid w:val="009C5CCB"/>
    <w:rsid w:val="009C6BDC"/>
    <w:rsid w:val="009D0A09"/>
    <w:rsid w:val="009D178C"/>
    <w:rsid w:val="009D59AA"/>
    <w:rsid w:val="009E1186"/>
    <w:rsid w:val="009E191E"/>
    <w:rsid w:val="009E79FF"/>
    <w:rsid w:val="009E7C5C"/>
    <w:rsid w:val="009F4A2C"/>
    <w:rsid w:val="009F5BA9"/>
    <w:rsid w:val="00A064BF"/>
    <w:rsid w:val="00A10B94"/>
    <w:rsid w:val="00A147BB"/>
    <w:rsid w:val="00A22165"/>
    <w:rsid w:val="00A54CA9"/>
    <w:rsid w:val="00A57581"/>
    <w:rsid w:val="00A6087F"/>
    <w:rsid w:val="00A61D71"/>
    <w:rsid w:val="00A7127F"/>
    <w:rsid w:val="00A81289"/>
    <w:rsid w:val="00A8135B"/>
    <w:rsid w:val="00A86750"/>
    <w:rsid w:val="00A8765B"/>
    <w:rsid w:val="00A90496"/>
    <w:rsid w:val="00A9647D"/>
    <w:rsid w:val="00AA0747"/>
    <w:rsid w:val="00AA188D"/>
    <w:rsid w:val="00AA2520"/>
    <w:rsid w:val="00AA4F2E"/>
    <w:rsid w:val="00AB2B8C"/>
    <w:rsid w:val="00AB7650"/>
    <w:rsid w:val="00AC0CB8"/>
    <w:rsid w:val="00AC77FE"/>
    <w:rsid w:val="00AD66CA"/>
    <w:rsid w:val="00AE2536"/>
    <w:rsid w:val="00AE782B"/>
    <w:rsid w:val="00AF0197"/>
    <w:rsid w:val="00AF2D60"/>
    <w:rsid w:val="00AF7C59"/>
    <w:rsid w:val="00B02213"/>
    <w:rsid w:val="00B0249F"/>
    <w:rsid w:val="00B034D2"/>
    <w:rsid w:val="00B0523F"/>
    <w:rsid w:val="00B24B25"/>
    <w:rsid w:val="00B33DF7"/>
    <w:rsid w:val="00B3474E"/>
    <w:rsid w:val="00B376F4"/>
    <w:rsid w:val="00B409A5"/>
    <w:rsid w:val="00B42745"/>
    <w:rsid w:val="00B454D2"/>
    <w:rsid w:val="00B47795"/>
    <w:rsid w:val="00B47DA9"/>
    <w:rsid w:val="00B62220"/>
    <w:rsid w:val="00B64A54"/>
    <w:rsid w:val="00B757E7"/>
    <w:rsid w:val="00B824C6"/>
    <w:rsid w:val="00B83086"/>
    <w:rsid w:val="00B845FD"/>
    <w:rsid w:val="00B87D1C"/>
    <w:rsid w:val="00B90006"/>
    <w:rsid w:val="00B9076C"/>
    <w:rsid w:val="00B94058"/>
    <w:rsid w:val="00BA1AC1"/>
    <w:rsid w:val="00BA4184"/>
    <w:rsid w:val="00BA5092"/>
    <w:rsid w:val="00BB11EB"/>
    <w:rsid w:val="00BC17F9"/>
    <w:rsid w:val="00BC2C99"/>
    <w:rsid w:val="00BC310E"/>
    <w:rsid w:val="00BC68E2"/>
    <w:rsid w:val="00BD6914"/>
    <w:rsid w:val="00BE1B63"/>
    <w:rsid w:val="00BE3C61"/>
    <w:rsid w:val="00BE44F1"/>
    <w:rsid w:val="00BF24A7"/>
    <w:rsid w:val="00BF522C"/>
    <w:rsid w:val="00C01F5A"/>
    <w:rsid w:val="00C02684"/>
    <w:rsid w:val="00C122FA"/>
    <w:rsid w:val="00C12818"/>
    <w:rsid w:val="00C20688"/>
    <w:rsid w:val="00C3379D"/>
    <w:rsid w:val="00C5284D"/>
    <w:rsid w:val="00C56921"/>
    <w:rsid w:val="00C57C45"/>
    <w:rsid w:val="00C63B3E"/>
    <w:rsid w:val="00C6480B"/>
    <w:rsid w:val="00C677AA"/>
    <w:rsid w:val="00C707AD"/>
    <w:rsid w:val="00C710F7"/>
    <w:rsid w:val="00C72563"/>
    <w:rsid w:val="00C84B48"/>
    <w:rsid w:val="00C93E42"/>
    <w:rsid w:val="00C95D1F"/>
    <w:rsid w:val="00C96977"/>
    <w:rsid w:val="00C96A53"/>
    <w:rsid w:val="00CA7ABD"/>
    <w:rsid w:val="00CB5320"/>
    <w:rsid w:val="00CC03FD"/>
    <w:rsid w:val="00CC518C"/>
    <w:rsid w:val="00CC6069"/>
    <w:rsid w:val="00CE0097"/>
    <w:rsid w:val="00CE6C7C"/>
    <w:rsid w:val="00CF1955"/>
    <w:rsid w:val="00CF2EFA"/>
    <w:rsid w:val="00CF67E9"/>
    <w:rsid w:val="00D036F1"/>
    <w:rsid w:val="00D05D18"/>
    <w:rsid w:val="00D1122B"/>
    <w:rsid w:val="00D15F99"/>
    <w:rsid w:val="00D1695B"/>
    <w:rsid w:val="00D260DE"/>
    <w:rsid w:val="00D30397"/>
    <w:rsid w:val="00D31BE9"/>
    <w:rsid w:val="00D35593"/>
    <w:rsid w:val="00D358F4"/>
    <w:rsid w:val="00D40645"/>
    <w:rsid w:val="00D53130"/>
    <w:rsid w:val="00D54061"/>
    <w:rsid w:val="00D56A10"/>
    <w:rsid w:val="00D605AC"/>
    <w:rsid w:val="00D61ECA"/>
    <w:rsid w:val="00D742C4"/>
    <w:rsid w:val="00D769E5"/>
    <w:rsid w:val="00D800A7"/>
    <w:rsid w:val="00D92F03"/>
    <w:rsid w:val="00D973A6"/>
    <w:rsid w:val="00DA21A0"/>
    <w:rsid w:val="00DA32B2"/>
    <w:rsid w:val="00DB3586"/>
    <w:rsid w:val="00DB61FA"/>
    <w:rsid w:val="00DC288C"/>
    <w:rsid w:val="00DC30F7"/>
    <w:rsid w:val="00DD5965"/>
    <w:rsid w:val="00DE30D1"/>
    <w:rsid w:val="00DE3A09"/>
    <w:rsid w:val="00DE4CEB"/>
    <w:rsid w:val="00DF3C44"/>
    <w:rsid w:val="00E113C8"/>
    <w:rsid w:val="00E135CA"/>
    <w:rsid w:val="00E16BC2"/>
    <w:rsid w:val="00E25221"/>
    <w:rsid w:val="00E339A6"/>
    <w:rsid w:val="00E40422"/>
    <w:rsid w:val="00E4110C"/>
    <w:rsid w:val="00E414C0"/>
    <w:rsid w:val="00E41825"/>
    <w:rsid w:val="00E45CFC"/>
    <w:rsid w:val="00E47831"/>
    <w:rsid w:val="00E55526"/>
    <w:rsid w:val="00E609C6"/>
    <w:rsid w:val="00E62E19"/>
    <w:rsid w:val="00E7058D"/>
    <w:rsid w:val="00E736B3"/>
    <w:rsid w:val="00E77B49"/>
    <w:rsid w:val="00E8588C"/>
    <w:rsid w:val="00E94EB9"/>
    <w:rsid w:val="00E97047"/>
    <w:rsid w:val="00EA029C"/>
    <w:rsid w:val="00EA6208"/>
    <w:rsid w:val="00EA6C78"/>
    <w:rsid w:val="00EB269E"/>
    <w:rsid w:val="00ED476B"/>
    <w:rsid w:val="00EE03E6"/>
    <w:rsid w:val="00EE380E"/>
    <w:rsid w:val="00EF1C09"/>
    <w:rsid w:val="00EF66FC"/>
    <w:rsid w:val="00F02F8B"/>
    <w:rsid w:val="00F0527E"/>
    <w:rsid w:val="00F060ED"/>
    <w:rsid w:val="00F10273"/>
    <w:rsid w:val="00F22F8A"/>
    <w:rsid w:val="00F3178B"/>
    <w:rsid w:val="00F31BE4"/>
    <w:rsid w:val="00F35063"/>
    <w:rsid w:val="00F437B3"/>
    <w:rsid w:val="00F57C79"/>
    <w:rsid w:val="00F66D00"/>
    <w:rsid w:val="00F71F03"/>
    <w:rsid w:val="00F723CD"/>
    <w:rsid w:val="00F76D0A"/>
    <w:rsid w:val="00F80A10"/>
    <w:rsid w:val="00F82622"/>
    <w:rsid w:val="00F828F0"/>
    <w:rsid w:val="00F83C7B"/>
    <w:rsid w:val="00FA496F"/>
    <w:rsid w:val="00FA7B44"/>
    <w:rsid w:val="00FB279E"/>
    <w:rsid w:val="00FB4F60"/>
    <w:rsid w:val="00FB56DB"/>
    <w:rsid w:val="00FB775E"/>
    <w:rsid w:val="00FC3202"/>
    <w:rsid w:val="00FC36BD"/>
    <w:rsid w:val="00FC3A34"/>
    <w:rsid w:val="00FC5CC3"/>
    <w:rsid w:val="00FC67D5"/>
    <w:rsid w:val="00FD4726"/>
    <w:rsid w:val="00FD60D7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B553"/>
  <w15:chartTrackingRefBased/>
  <w15:docId w15:val="{3BB2DE02-C753-4A0C-A74A-B441A70C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6208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2D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2D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2D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2D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2D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2D7F"/>
    <w:rPr>
      <w:rFonts w:eastAsiaTheme="majorEastAsia" w:cstheme="majorBidi"/>
      <w:color w:val="365F91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2D7F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2D7F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2D7F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2D7F"/>
    <w:rPr>
      <w:rFonts w:eastAsiaTheme="majorEastAsia" w:cstheme="majorBidi"/>
      <w:color w:val="272727" w:themeColor="text1" w:themeTint="D8"/>
      <w:sz w:val="19"/>
    </w:rPr>
  </w:style>
  <w:style w:type="character" w:styleId="Hyperlink">
    <w:name w:val="Hyperlink"/>
    <w:basedOn w:val="Standaardalinea-lettertype"/>
    <w:uiPriority w:val="99"/>
    <w:unhideWhenUsed/>
    <w:rsid w:val="00E62E19"/>
    <w:rPr>
      <w:color w:val="467886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606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6069"/>
    <w:rPr>
      <w:rFonts w:ascii="Lucida Sans" w:hAnsi="Lucida Sans"/>
      <w:sz w:val="20"/>
      <w:szCs w:val="20"/>
    </w:rPr>
  </w:style>
  <w:style w:type="character" w:styleId="Verwijzingopmerking">
    <w:name w:val="annotation reference"/>
    <w:uiPriority w:val="99"/>
    <w:semiHidden/>
    <w:unhideWhenUsed/>
    <w:rsid w:val="00CC6069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122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0373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CE6C7C"/>
    <w:pPr>
      <w:spacing w:line="240" w:lineRule="auto"/>
    </w:pPr>
    <w:rPr>
      <w:rFonts w:ascii="Lucida Sans" w:hAnsi="Lucid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bij12.nl%2Fonderwerp%2Fnatuurinformatie%2Fkennisdocumenten-soorten-natuurbescherming%2F&amp;data=05%7C02%7CHERKP%40Noord-Holland.nl%7C49bad170834644d193d808dcd72eb2e0%7C49f943ef3ce242d2b529ea37741a617b%7C0%7C0%7C638621846329458367%7CUnknown%7CTWFpbGZsb3d8eyJWIjoiMC4wLjAwMDAiLCJQIjoiV2luMzIiLCJBTiI6Ik1haWwiLCJXVCI6Mn0%3D%7C0%7C%7C%7C&amp;sdata=K1toLALyE6IJKTe1GWHW%2B%2B8ndBKZhEcQYHV7CyMO1II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uurinclusief@odnhn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puntduurzameenergie.nl/themas/natuurvriendelijk-isoleren/" TargetMode="External"/><Relationship Id="rId11" Type="http://schemas.openxmlformats.org/officeDocument/2006/relationships/hyperlink" Target="https://www.noord-holland.nl/Loket/Subsidies/Eindverantwoording_subsidies" TargetMode="External"/><Relationship Id="rId5" Type="http://schemas.openxmlformats.org/officeDocument/2006/relationships/hyperlink" Target="https://eur01.safelinks.protection.outlook.com/?url=https%3A%2F%2Fwww.volkshuisvestingnederland.nl%2Fonderwerpen%2Fnationaal-isolatieprogramma%2Flandelijke-aanpak-natuurvriendelijk-isoleren&amp;data=05%7C02%7CHERKP%40Noord-Holland.nl%7C49bad170834644d193d808dcd72eb2e0%7C49f943ef3ce242d2b529ea37741a617b%7C0%7C0%7C638621846329419995%7CUnknown%7CTWFpbGZsb3d8eyJWIjoiMC4wLjAwMDAiLCJQIjoiV2luMzIiLCJBTiI6Ik1haWwiLCJXVCI6Mn0%3D%7C0%7C%7C%7C&amp;sdata=GIuXfd6fzLITSihOrcBSPJzAoSNF4CAbCKa%2FzhveS2c%3D&amp;reserved=0" TargetMode="External"/><Relationship Id="rId10" Type="http://schemas.openxmlformats.org/officeDocument/2006/relationships/hyperlink" Target="https://eur01.safelinks.protection.outlook.com/?url=https%3A%2F%2Fforum.vng.nl%2F&amp;data=05%7C02%7CHERKP%40Noord-Holland.nl%7C49bad170834644d193d808dcd72eb2e0%7C49f943ef3ce242d2b529ea37741a617b%7C0%7C0%7C638621846329495214%7CUnknown%7CTWFpbGZsb3d8eyJWIjoiMC4wLjAwMDAiLCJQIjoiV2luMzIiLCJBTiI6Ik1haWwiLCJXVCI6Mn0%3D%7C0%7C%7C%7C&amp;sdata=0ONA8cEFoU7ZBstk6u5hsMoRUp32o9uW79jt0rTaaS4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nknb.nl%2F&amp;data=05%7C02%7CHERKP%40Noord-Holland.nl%7C49bad170834644d193d808dcd72eb2e0%7C49f943ef3ce242d2b529ea37741a617b%7C0%7C0%7C638621846329473450%7CUnknown%7CTWFpbGZsb3d8eyJWIjoiMC4wLjAwMDAiLCJQIjoiV2luMzIiLCJBTiI6Ik1haWwiLCJXVCI6Mn0%3D%7C0%7C%7C%7C&amp;sdata=K1JYcEFydvgM8p50h0hXFh5XAHO%2FSkuuVKHTxskcI3Y%3D&amp;reserved=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2051</Words>
  <Characters>11285</Characters>
  <Application>Microsoft Office Word</Application>
  <DocSecurity>4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van Herk</dc:creator>
  <cp:keywords>provincie Noord-Holland</cp:keywords>
  <dc:description/>
  <cp:lastModifiedBy>Fatma Abd-El-Rahman</cp:lastModifiedBy>
  <cp:revision>2</cp:revision>
  <dcterms:created xsi:type="dcterms:W3CDTF">2025-02-11T15:59:00Z</dcterms:created>
  <dcterms:modified xsi:type="dcterms:W3CDTF">2025-02-11T15:59:00Z</dcterms:modified>
</cp:coreProperties>
</file>