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389D55" w14:textId="4632444B" w:rsidR="004D2B48" w:rsidRPr="00BC7767" w:rsidRDefault="79EC8E8F" w:rsidP="412D614C">
      <w:pPr>
        <w:spacing w:after="0"/>
        <w:ind w:left="720"/>
      </w:pPr>
      <w:r w:rsidRPr="412D614C">
        <w:rPr>
          <w:rFonts w:eastAsia="Lucida Sans" w:cs="Lucida Sans"/>
          <w:b/>
          <w:bCs/>
          <w:szCs w:val="19"/>
        </w:rPr>
        <w:t>Netcongestie en werken aan oplossingen</w:t>
      </w:r>
    </w:p>
    <w:p w14:paraId="599E3BD1" w14:textId="270BD0DD" w:rsidR="004D2B48" w:rsidRPr="00BC7767" w:rsidRDefault="79EC8E8F" w:rsidP="412D614C">
      <w:pPr>
        <w:spacing w:after="0"/>
        <w:ind w:left="720"/>
      </w:pPr>
      <w:r w:rsidRPr="412D614C">
        <w:rPr>
          <w:rFonts w:eastAsia="Lucida Sans" w:cs="Lucida Sans"/>
          <w:szCs w:val="19"/>
        </w:rPr>
        <w:t xml:space="preserve">Binnen de Taskforce Energie‑Infrastructuur Noord‑Holland werken we samen met netbeheerders en gemeenten aan slimme oplossingen voor het volle elektriciteitsnet. Soms kunnen individuele oplossingen ondernemers helpen om toch extra transportvermogen te gebruiken. In andere gevallen, bijvoorbeeld op bedrijventerreinen, werkt een gezamenlijke oplossing soms beter. Een voorbeeld hiervan is een </w:t>
      </w:r>
      <w:proofErr w:type="spellStart"/>
      <w:r w:rsidRPr="412D614C">
        <w:rPr>
          <w:rFonts w:eastAsia="Lucida Sans" w:cs="Lucida Sans"/>
          <w:szCs w:val="19"/>
        </w:rPr>
        <w:t>energiehub</w:t>
      </w:r>
      <w:proofErr w:type="spellEnd"/>
      <w:r w:rsidRPr="412D614C">
        <w:rPr>
          <w:rFonts w:eastAsia="Lucida Sans" w:cs="Lucida Sans"/>
          <w:szCs w:val="19"/>
        </w:rPr>
        <w:t>.</w:t>
      </w:r>
    </w:p>
    <w:p w14:paraId="4EFDDF82" w14:textId="2C5A6E40" w:rsidR="004D2B48" w:rsidRPr="00BC7767" w:rsidRDefault="79EC8E8F" w:rsidP="412D614C">
      <w:pPr>
        <w:spacing w:after="0"/>
        <w:ind w:left="720"/>
      </w:pPr>
      <w:r w:rsidRPr="412D614C">
        <w:rPr>
          <w:rFonts w:eastAsia="Lucida Sans" w:cs="Lucida Sans"/>
          <w:szCs w:val="19"/>
        </w:rPr>
        <w:t xml:space="preserve"> </w:t>
      </w:r>
    </w:p>
    <w:p w14:paraId="43104F37" w14:textId="42A607F2" w:rsidR="004D2B48" w:rsidRPr="00BC7767" w:rsidRDefault="79EC8E8F" w:rsidP="412D614C">
      <w:pPr>
        <w:spacing w:after="0"/>
        <w:ind w:left="720"/>
      </w:pPr>
      <w:r w:rsidRPr="412D614C">
        <w:rPr>
          <w:rFonts w:eastAsia="Lucida Sans" w:cs="Lucida Sans"/>
          <w:szCs w:val="19"/>
        </w:rPr>
        <w:t xml:space="preserve">Een </w:t>
      </w:r>
      <w:proofErr w:type="spellStart"/>
      <w:r w:rsidRPr="412D614C">
        <w:rPr>
          <w:rFonts w:eastAsia="Lucida Sans" w:cs="Lucida Sans"/>
          <w:szCs w:val="19"/>
        </w:rPr>
        <w:t>energiehub</w:t>
      </w:r>
      <w:proofErr w:type="spellEnd"/>
      <w:r w:rsidRPr="412D614C">
        <w:rPr>
          <w:rFonts w:eastAsia="Lucida Sans" w:cs="Lucida Sans"/>
          <w:szCs w:val="19"/>
        </w:rPr>
        <w:t xml:space="preserve"> is een lokaal energiesysteem waarin vraag en aanbod van energie op elkaar worden afgestemd. Dit gebeurt bijvoorbeeld door slimme sturing van energiegebruik, opslag van energie, het delen van transportcapaciteit op het net en het omzetten van energie naar andere vormen. Energie die lokaal wordt opgewekt, wordt daarbij zoveel mogelijk ook lokaal gebruikt.</w:t>
      </w:r>
    </w:p>
    <w:p w14:paraId="602F075C" w14:textId="6DACF167" w:rsidR="004D2B48" w:rsidRPr="00BC7767" w:rsidRDefault="79EC8E8F" w:rsidP="412D614C">
      <w:pPr>
        <w:spacing w:after="0"/>
        <w:ind w:left="720"/>
      </w:pPr>
      <w:r w:rsidRPr="412D614C">
        <w:rPr>
          <w:rFonts w:eastAsia="Lucida Sans" w:cs="Lucida Sans"/>
          <w:szCs w:val="19"/>
        </w:rPr>
        <w:t xml:space="preserve"> </w:t>
      </w:r>
    </w:p>
    <w:p w14:paraId="69F06017" w14:textId="18F109D2" w:rsidR="004D2B48" w:rsidRPr="00BC7767" w:rsidRDefault="59448871" w:rsidP="412D614C">
      <w:pPr>
        <w:spacing w:after="0"/>
        <w:ind w:left="720"/>
      </w:pPr>
      <w:r w:rsidRPr="0985AE3E">
        <w:rPr>
          <w:rFonts w:eastAsia="Lucida Sans" w:cs="Lucida Sans"/>
          <w:szCs w:val="19"/>
        </w:rPr>
        <w:t xml:space="preserve">Doordat vraag en aanbod van lokaal opgewekte duurzame energie beter op elkaar aansluiten, kan duurzame elektriciteit beter worden gebruikt en kan het gebruik van aardgas worden verminderd. Het centrale energiesysteem wordt daardoor ontlast. </w:t>
      </w:r>
    </w:p>
    <w:p w14:paraId="5BF33303" w14:textId="47966C0D" w:rsidR="004D2B48" w:rsidRPr="00BC7767" w:rsidRDefault="79EC8E8F" w:rsidP="412D614C">
      <w:pPr>
        <w:spacing w:after="0"/>
        <w:ind w:left="720"/>
      </w:pPr>
      <w:r w:rsidRPr="412D614C">
        <w:rPr>
          <w:rFonts w:eastAsia="Lucida Sans" w:cs="Lucida Sans"/>
          <w:szCs w:val="19"/>
        </w:rPr>
        <w:t>De provincie ziet energiehubs daarom als een belangrijk onderdeel van het toekomstige energiesysteem. Het Rijk benadrukt dit ook in het Nationaal Plan Energiesysteem.</w:t>
      </w:r>
    </w:p>
    <w:p w14:paraId="638E3792" w14:textId="495B6E2C" w:rsidR="004D2B48" w:rsidRPr="00BC7767" w:rsidRDefault="79EC8E8F" w:rsidP="412D614C">
      <w:pPr>
        <w:spacing w:after="0"/>
        <w:ind w:left="720"/>
      </w:pPr>
      <w:r w:rsidRPr="412D614C">
        <w:rPr>
          <w:rFonts w:eastAsia="Lucida Sans" w:cs="Lucida Sans"/>
          <w:szCs w:val="19"/>
        </w:rPr>
        <w:t xml:space="preserve"> </w:t>
      </w:r>
    </w:p>
    <w:p w14:paraId="4CDF3AE2" w14:textId="7AA4708C" w:rsidR="004D2B48" w:rsidRPr="00BC7767" w:rsidRDefault="79EC8E8F" w:rsidP="412D614C">
      <w:pPr>
        <w:spacing w:after="0"/>
        <w:ind w:left="720"/>
      </w:pPr>
      <w:r w:rsidRPr="412D614C">
        <w:rPr>
          <w:rFonts w:eastAsia="Lucida Sans" w:cs="Lucida Sans"/>
          <w:szCs w:val="19"/>
        </w:rPr>
        <w:t>Toch komen energiehubs nog niet vanzelf van de grond. Veel initiatieven lopen tegen technische, financiële, juridische en organisatorische uitdagingen aan. Ook ontbreekt soms een partij die het initiatief neemt en partijen bij elkaar brengt.</w:t>
      </w:r>
    </w:p>
    <w:p w14:paraId="4F348F96" w14:textId="22801961" w:rsidR="004D2B48" w:rsidRPr="00BC7767" w:rsidRDefault="79EC8E8F" w:rsidP="412D614C">
      <w:pPr>
        <w:spacing w:after="0"/>
        <w:ind w:left="720"/>
      </w:pPr>
      <w:r w:rsidRPr="412D614C">
        <w:rPr>
          <w:rFonts w:eastAsia="Lucida Sans" w:cs="Lucida Sans"/>
          <w:szCs w:val="19"/>
        </w:rPr>
        <w:t xml:space="preserve"> </w:t>
      </w:r>
    </w:p>
    <w:p w14:paraId="70A061E9" w14:textId="66B04584" w:rsidR="004D2B48" w:rsidRPr="00BC7767" w:rsidRDefault="79EC8E8F" w:rsidP="412D614C">
      <w:pPr>
        <w:ind w:left="720"/>
        <w:rPr>
          <w:rFonts w:eastAsia="Lucida Sans" w:cs="Lucida Sans"/>
          <w:szCs w:val="19"/>
        </w:rPr>
      </w:pPr>
      <w:r w:rsidRPr="412D614C">
        <w:rPr>
          <w:rFonts w:eastAsia="Lucida Sans" w:cs="Lucida Sans"/>
          <w:szCs w:val="19"/>
        </w:rPr>
        <w:t xml:space="preserve">Om </w:t>
      </w:r>
      <w:proofErr w:type="spellStart"/>
      <w:r w:rsidRPr="412D614C">
        <w:rPr>
          <w:rFonts w:eastAsia="Lucida Sans" w:cs="Lucida Sans"/>
          <w:szCs w:val="19"/>
        </w:rPr>
        <w:t>energiehubinitiatieven</w:t>
      </w:r>
      <w:proofErr w:type="spellEnd"/>
      <w:r w:rsidRPr="412D614C">
        <w:rPr>
          <w:rFonts w:eastAsia="Lucida Sans" w:cs="Lucida Sans"/>
          <w:szCs w:val="19"/>
        </w:rPr>
        <w:t xml:space="preserve"> te ondersteunen heeft de provincie het </w:t>
      </w:r>
      <w:r w:rsidRPr="412D614C">
        <w:rPr>
          <w:rFonts w:eastAsia="Lucida Sans" w:cs="Lucida Sans"/>
          <w:b/>
          <w:bCs/>
          <w:szCs w:val="19"/>
        </w:rPr>
        <w:t>Stimuleringsprogramma Energiehubs</w:t>
      </w:r>
      <w:r w:rsidRPr="412D614C">
        <w:rPr>
          <w:rFonts w:eastAsia="Lucida Sans" w:cs="Lucida Sans"/>
          <w:szCs w:val="19"/>
        </w:rPr>
        <w:t xml:space="preserve"> opgezet. Dit programma maakt onderdeel uit van de Uitvoeringsstrategie Energie‑infrastructuur en van het</w:t>
      </w:r>
      <w:r w:rsidRPr="412D614C">
        <w:rPr>
          <w:rFonts w:eastAsia="Lucida Sans" w:cs="Lucida Sans"/>
          <w:b/>
          <w:bCs/>
          <w:szCs w:val="19"/>
        </w:rPr>
        <w:t xml:space="preserve"> uitvoeringsprogramma van de Energievisie 2.0.</w:t>
      </w:r>
    </w:p>
    <w:p w14:paraId="2614F7EF" w14:textId="77777777" w:rsidR="00BC7767" w:rsidRPr="00BC7767" w:rsidRDefault="00BC7767" w:rsidP="00BC7767">
      <w:pPr>
        <w:pStyle w:val="Lijstalinea"/>
      </w:pPr>
      <w:r w:rsidRPr="00BC7767">
        <w:t xml:space="preserve">Naast financiële ondersteuning biedt de provincie ook inhoudelijke en procesmatige ondersteuning, bijvoorbeeld via </w:t>
      </w:r>
      <w:proofErr w:type="spellStart"/>
      <w:r w:rsidRPr="00BC7767">
        <w:t>hubregisseurs</w:t>
      </w:r>
      <w:proofErr w:type="spellEnd"/>
      <w:r w:rsidRPr="00BC7767">
        <w:t xml:space="preserve"> en een netwerk voor kennisdeling.</w:t>
      </w:r>
    </w:p>
    <w:p w14:paraId="0D786119" w14:textId="493E0224" w:rsidR="00BC7767" w:rsidRPr="00BC7767" w:rsidRDefault="00BC7767" w:rsidP="00BC7767">
      <w:pPr>
        <w:pStyle w:val="Lijstalinea"/>
      </w:pPr>
    </w:p>
    <w:p w14:paraId="5E31A451" w14:textId="77777777" w:rsidR="00BC7767" w:rsidRPr="00BC7767" w:rsidRDefault="00BC7767" w:rsidP="00BC7767">
      <w:pPr>
        <w:pStyle w:val="Lijstalinea"/>
      </w:pPr>
      <w:r w:rsidRPr="00BC7767">
        <w:rPr>
          <w:b/>
          <w:bCs/>
        </w:rPr>
        <w:t>Doelgroep</w:t>
      </w:r>
    </w:p>
    <w:p w14:paraId="3179A605" w14:textId="77777777" w:rsidR="00BC7767" w:rsidRDefault="00BC7767" w:rsidP="00BC7767">
      <w:pPr>
        <w:pStyle w:val="Lijstalinea"/>
      </w:pPr>
      <w:r w:rsidRPr="00BC7767">
        <w:t xml:space="preserve">Het stimuleringsprogramma richt zich op </w:t>
      </w:r>
      <w:proofErr w:type="spellStart"/>
      <w:r w:rsidRPr="00BC7767">
        <w:t>energiehubinitiatieven</w:t>
      </w:r>
      <w:proofErr w:type="spellEnd"/>
      <w:r w:rsidRPr="00BC7767">
        <w:t xml:space="preserve"> in verschillende ontwikkelfasen. Deze fasering is opgesteld door Netbeheer Nederland.</w:t>
      </w:r>
    </w:p>
    <w:p w14:paraId="4DBAB77E" w14:textId="77777777" w:rsidR="004D2B48" w:rsidRPr="00BC7767" w:rsidRDefault="004D2B48" w:rsidP="00BC7767">
      <w:pPr>
        <w:pStyle w:val="Lijstalinea"/>
      </w:pPr>
    </w:p>
    <w:p w14:paraId="22E2EB8E" w14:textId="77777777" w:rsidR="00BC7767" w:rsidRDefault="00BC7767" w:rsidP="00BC7767">
      <w:pPr>
        <w:pStyle w:val="Lijstalinea"/>
      </w:pPr>
      <w:r w:rsidRPr="00BC7767">
        <w:t>In de </w:t>
      </w:r>
      <w:r w:rsidRPr="00BC7767">
        <w:rPr>
          <w:b/>
          <w:bCs/>
        </w:rPr>
        <w:t>verkenningsfase</w:t>
      </w:r>
      <w:r w:rsidRPr="00BC7767">
        <w:t xml:space="preserve"> onderzoeken initiatieven of een </w:t>
      </w:r>
      <w:proofErr w:type="spellStart"/>
      <w:r w:rsidRPr="00BC7767">
        <w:t>energiehub</w:t>
      </w:r>
      <w:proofErr w:type="spellEnd"/>
      <w:r w:rsidRPr="00BC7767">
        <w:t xml:space="preserve"> mogelijk is. Bedrijven en organisaties brengen hun energieverbruik in kaart en verkennen of samenwerking kansrijk is.</w:t>
      </w:r>
    </w:p>
    <w:p w14:paraId="13EE648C" w14:textId="77777777" w:rsidR="004D2B48" w:rsidRPr="00BC7767" w:rsidRDefault="004D2B48" w:rsidP="00BC7767">
      <w:pPr>
        <w:pStyle w:val="Lijstalinea"/>
      </w:pPr>
    </w:p>
    <w:p w14:paraId="767362FA" w14:textId="77777777" w:rsidR="00BC7767" w:rsidRDefault="00BC7767" w:rsidP="00BC7767">
      <w:pPr>
        <w:pStyle w:val="Lijstalinea"/>
      </w:pPr>
      <w:r w:rsidRPr="00BC7767">
        <w:t>In de </w:t>
      </w:r>
      <w:r w:rsidRPr="00BC7767">
        <w:rPr>
          <w:b/>
          <w:bCs/>
        </w:rPr>
        <w:t>plan- en ontwerpfase</w:t>
      </w:r>
      <w:r w:rsidRPr="00BC7767">
        <w:t xml:space="preserve"> werken de betrokken partijen toe naar een technisch, financieel, juridisch en organisatorisch ontwerp voor de </w:t>
      </w:r>
      <w:proofErr w:type="spellStart"/>
      <w:r w:rsidRPr="00BC7767">
        <w:t>energiehub</w:t>
      </w:r>
      <w:proofErr w:type="spellEnd"/>
      <w:r w:rsidRPr="00BC7767">
        <w:t>. In deze fase worden bijvoorbeeld afspraken gemaakt over samenwerking, financiering en de technische inrichting.</w:t>
      </w:r>
    </w:p>
    <w:p w14:paraId="3AF06EF9" w14:textId="77777777" w:rsidR="004D2B48" w:rsidRDefault="004D2B48" w:rsidP="00BC7767">
      <w:pPr>
        <w:pStyle w:val="Lijstalinea"/>
      </w:pPr>
    </w:p>
    <w:p w14:paraId="4567D95D" w14:textId="5257554A" w:rsidR="004D2B48" w:rsidRDefault="004D2B48" w:rsidP="00BC7767">
      <w:pPr>
        <w:pStyle w:val="Lijstalinea"/>
      </w:pPr>
      <w:r>
        <w:t xml:space="preserve">In de </w:t>
      </w:r>
      <w:r>
        <w:rPr>
          <w:b/>
          <w:bCs/>
        </w:rPr>
        <w:t xml:space="preserve">realisatiefase </w:t>
      </w:r>
      <w:r w:rsidR="00C91F7C">
        <w:t xml:space="preserve">wordt de </w:t>
      </w:r>
      <w:proofErr w:type="spellStart"/>
      <w:r w:rsidR="00C91F7C">
        <w:t>energiehub</w:t>
      </w:r>
      <w:proofErr w:type="spellEnd"/>
      <w:r w:rsidR="00C91F7C">
        <w:t xml:space="preserve"> gerealiseerd: contracten worden getekend, assets worden geïnstalleerd</w:t>
      </w:r>
      <w:r w:rsidR="00151A03">
        <w:t xml:space="preserve">, etc. </w:t>
      </w:r>
    </w:p>
    <w:p w14:paraId="0A6BE7CA" w14:textId="77777777" w:rsidR="00151A03" w:rsidRPr="00BC7767" w:rsidRDefault="00151A03" w:rsidP="00BC7767">
      <w:pPr>
        <w:pStyle w:val="Lijstalinea"/>
      </w:pPr>
    </w:p>
    <w:p w14:paraId="43A8FA18" w14:textId="3B4BFE8E" w:rsidR="00BC7767" w:rsidRDefault="00BC7767" w:rsidP="00BC7767">
      <w:pPr>
        <w:pStyle w:val="Lijstalinea"/>
      </w:pPr>
      <w:r w:rsidRPr="00BC7767">
        <w:t xml:space="preserve">De provincie heeft </w:t>
      </w:r>
      <w:r w:rsidR="00151A03">
        <w:t xml:space="preserve">in 2025 </w:t>
      </w:r>
      <w:r w:rsidRPr="00BC7767">
        <w:t xml:space="preserve">een eerste selectie gemaakt van </w:t>
      </w:r>
      <w:proofErr w:type="spellStart"/>
      <w:r w:rsidRPr="00BC7767">
        <w:t>energiehubinitiatieven</w:t>
      </w:r>
      <w:proofErr w:type="spellEnd"/>
      <w:r w:rsidRPr="00BC7767">
        <w:t xml:space="preserve"> die ondersteuning krijgen. In 2025 zijn </w:t>
      </w:r>
      <w:r w:rsidRPr="00BC7767">
        <w:rPr>
          <w:b/>
          <w:bCs/>
        </w:rPr>
        <w:t>21 initiatieven</w:t>
      </w:r>
      <w:r w:rsidRPr="00BC7767">
        <w:t xml:space="preserve"> geselecteerd. In 2026 is een tweede selectie gedaan. </w:t>
      </w:r>
      <w:r w:rsidR="00151A03">
        <w:t>Na</w:t>
      </w:r>
      <w:r w:rsidRPr="00BC7767">
        <w:t xml:space="preserve"> een vragenlijst en verdiepende gesprekken zijn </w:t>
      </w:r>
      <w:r w:rsidR="0011790B">
        <w:t xml:space="preserve">er in deze ronde </w:t>
      </w:r>
      <w:r w:rsidRPr="00BC7767">
        <w:rPr>
          <w:b/>
          <w:bCs/>
        </w:rPr>
        <w:t>15 kansrijke initiatieven</w:t>
      </w:r>
      <w:r w:rsidRPr="00BC7767">
        <w:t> geselecteerd.</w:t>
      </w:r>
    </w:p>
    <w:p w14:paraId="316E9FB8" w14:textId="77777777" w:rsidR="0011790B" w:rsidRPr="00BC7767" w:rsidRDefault="0011790B" w:rsidP="00BC7767">
      <w:pPr>
        <w:pStyle w:val="Lijstalinea"/>
      </w:pPr>
    </w:p>
    <w:p w14:paraId="448F4C80" w14:textId="77777777" w:rsidR="00BC7767" w:rsidRPr="00BC7767" w:rsidRDefault="00BC7767" w:rsidP="00BC7767">
      <w:pPr>
        <w:pStyle w:val="Lijstalinea"/>
      </w:pPr>
      <w:r w:rsidRPr="00BC7767">
        <w:t>Bij de selectie is gebruikgemaakt van een afwegingskader met onder andere:</w:t>
      </w:r>
    </w:p>
    <w:p w14:paraId="4876A5EA" w14:textId="77777777" w:rsidR="00BC7767" w:rsidRPr="00BC7767" w:rsidRDefault="00BC7767" w:rsidP="00BC7767">
      <w:pPr>
        <w:pStyle w:val="Lijstalinea"/>
        <w:numPr>
          <w:ilvl w:val="0"/>
          <w:numId w:val="1"/>
        </w:numPr>
      </w:pPr>
      <w:r w:rsidRPr="00BC7767">
        <w:t>maatschappelijke criteria, zoals economische ontwikkeling en verduurzaming</w:t>
      </w:r>
    </w:p>
    <w:p w14:paraId="0AC7CC91" w14:textId="77777777" w:rsidR="00BC7767" w:rsidRPr="00BC7767" w:rsidRDefault="00BC7767" w:rsidP="00BC7767">
      <w:pPr>
        <w:pStyle w:val="Lijstalinea"/>
        <w:numPr>
          <w:ilvl w:val="0"/>
          <w:numId w:val="1"/>
        </w:numPr>
      </w:pPr>
      <w:r w:rsidRPr="00BC7767">
        <w:t>criteria over het energiesysteem, zoals de ligging in het elektriciteitsnet</w:t>
      </w:r>
    </w:p>
    <w:p w14:paraId="2DFF7FE3" w14:textId="77777777" w:rsidR="00BC7767" w:rsidRDefault="00BC7767" w:rsidP="00BC7767">
      <w:pPr>
        <w:pStyle w:val="Lijstalinea"/>
        <w:numPr>
          <w:ilvl w:val="0"/>
          <w:numId w:val="1"/>
        </w:numPr>
      </w:pPr>
      <w:r w:rsidRPr="00BC7767">
        <w:t>organisatorische criteria, zoals de mate van samenwerking tussen partijen</w:t>
      </w:r>
    </w:p>
    <w:p w14:paraId="51F6669E" w14:textId="77777777" w:rsidR="0011790B" w:rsidRDefault="0011790B" w:rsidP="00BC7767">
      <w:pPr>
        <w:pStyle w:val="Lijstalinea"/>
      </w:pPr>
    </w:p>
    <w:p w14:paraId="6EE12579" w14:textId="5EA70A2B" w:rsidR="00BC7767" w:rsidRPr="00BC7767" w:rsidRDefault="00BC7767" w:rsidP="00BC7767">
      <w:pPr>
        <w:pStyle w:val="Lijstalinea"/>
      </w:pPr>
    </w:p>
    <w:p w14:paraId="4E677A95" w14:textId="77777777" w:rsidR="00BC7767" w:rsidRPr="00BC7767" w:rsidRDefault="00BC7767" w:rsidP="00BC7767">
      <w:pPr>
        <w:pStyle w:val="Lijstalinea"/>
      </w:pPr>
      <w:r w:rsidRPr="00BC7767">
        <w:rPr>
          <w:b/>
          <w:bCs/>
        </w:rPr>
        <w:t>Ondersteuning van energiehubs</w:t>
      </w:r>
    </w:p>
    <w:p w14:paraId="72D6880F" w14:textId="77777777" w:rsidR="00BC7767" w:rsidRDefault="00BC7767" w:rsidP="00BC7767">
      <w:pPr>
        <w:pStyle w:val="Lijstalinea"/>
      </w:pPr>
      <w:r w:rsidRPr="00BC7767">
        <w:t xml:space="preserve">De provincie ondersteunt de geselecteerde </w:t>
      </w:r>
      <w:proofErr w:type="spellStart"/>
      <w:r w:rsidRPr="00BC7767">
        <w:t>energiehubinitiatieven</w:t>
      </w:r>
      <w:proofErr w:type="spellEnd"/>
      <w:r w:rsidRPr="00BC7767">
        <w:t xml:space="preserve"> op verschillende manieren.</w:t>
      </w:r>
    </w:p>
    <w:p w14:paraId="3FEA0530" w14:textId="77777777" w:rsidR="0011790B" w:rsidRPr="00BC7767" w:rsidRDefault="0011790B" w:rsidP="00BC7767">
      <w:pPr>
        <w:pStyle w:val="Lijstalinea"/>
      </w:pPr>
    </w:p>
    <w:p w14:paraId="2B2E90CD" w14:textId="77777777" w:rsidR="00BC7767" w:rsidRPr="00BC7767" w:rsidRDefault="00BC7767" w:rsidP="00BC7767">
      <w:pPr>
        <w:pStyle w:val="Lijstalinea"/>
        <w:rPr>
          <w:i/>
          <w:iCs/>
        </w:rPr>
      </w:pPr>
      <w:proofErr w:type="spellStart"/>
      <w:r w:rsidRPr="00BC7767">
        <w:rPr>
          <w:i/>
          <w:iCs/>
        </w:rPr>
        <w:lastRenderedPageBreak/>
        <w:t>Hubregisseurs</w:t>
      </w:r>
      <w:proofErr w:type="spellEnd"/>
    </w:p>
    <w:p w14:paraId="3475CAEF" w14:textId="77777777" w:rsidR="00BC7767" w:rsidRDefault="00BC7767" w:rsidP="00BC7767">
      <w:pPr>
        <w:pStyle w:val="Lijstalinea"/>
      </w:pPr>
      <w:r w:rsidRPr="00BC7767">
        <w:t xml:space="preserve">De provincie zet </w:t>
      </w:r>
      <w:proofErr w:type="spellStart"/>
      <w:r w:rsidRPr="00BC7767">
        <w:t>hubregisseurs</w:t>
      </w:r>
      <w:proofErr w:type="spellEnd"/>
      <w:r w:rsidRPr="00BC7767">
        <w:t xml:space="preserve"> in om initiatieven te begeleiden. Een </w:t>
      </w:r>
      <w:proofErr w:type="spellStart"/>
      <w:r w:rsidRPr="00BC7767">
        <w:t>hubregisseur</w:t>
      </w:r>
      <w:proofErr w:type="spellEnd"/>
      <w:r w:rsidRPr="00BC7767">
        <w:t xml:space="preserve"> is een expert op het gebied van energiehubs of beschikt over ervaring met complexe samenwerkingsprojecten. De </w:t>
      </w:r>
      <w:proofErr w:type="spellStart"/>
      <w:r w:rsidRPr="00BC7767">
        <w:t>hubregisseur</w:t>
      </w:r>
      <w:proofErr w:type="spellEnd"/>
      <w:r w:rsidRPr="00BC7767">
        <w:t xml:space="preserve"> adviseert en begeleidt initiatiefnemers bij organisatorische, technische en procesmatige vragen. Op dit moment heeft de provincie twee </w:t>
      </w:r>
      <w:proofErr w:type="spellStart"/>
      <w:r w:rsidRPr="00BC7767">
        <w:t>hubregisseurs</w:t>
      </w:r>
      <w:proofErr w:type="spellEnd"/>
      <w:r w:rsidRPr="00BC7767">
        <w:t xml:space="preserve"> ingehuurd.</w:t>
      </w:r>
    </w:p>
    <w:p w14:paraId="19F1E728" w14:textId="77777777" w:rsidR="0011790B" w:rsidRPr="00BC7767" w:rsidRDefault="0011790B" w:rsidP="00BC7767">
      <w:pPr>
        <w:pStyle w:val="Lijstalinea"/>
      </w:pPr>
    </w:p>
    <w:p w14:paraId="25F71116" w14:textId="77777777" w:rsidR="00BC7767" w:rsidRPr="00BC7767" w:rsidRDefault="00BC7767" w:rsidP="00BC7767">
      <w:pPr>
        <w:pStyle w:val="Lijstalinea"/>
        <w:rPr>
          <w:i/>
          <w:iCs/>
        </w:rPr>
      </w:pPr>
      <w:r w:rsidRPr="00BC7767">
        <w:rPr>
          <w:i/>
          <w:iCs/>
        </w:rPr>
        <w:t>Kennisontwikkeling en kennisdeling</w:t>
      </w:r>
    </w:p>
    <w:p w14:paraId="12573FCD" w14:textId="77777777" w:rsidR="00BC7767" w:rsidRPr="00BC7767" w:rsidRDefault="00BC7767" w:rsidP="00BC7767">
      <w:pPr>
        <w:pStyle w:val="Lijstalinea"/>
      </w:pPr>
      <w:r w:rsidRPr="00BC7767">
        <w:t>Voor kennisontwikkeling en kennisdeling heeft de provincie een </w:t>
      </w:r>
      <w:r w:rsidRPr="00BC7767">
        <w:rPr>
          <w:b/>
          <w:bCs/>
        </w:rPr>
        <w:t xml:space="preserve">Community of </w:t>
      </w:r>
      <w:proofErr w:type="spellStart"/>
      <w:r w:rsidRPr="00BC7767">
        <w:rPr>
          <w:b/>
          <w:bCs/>
        </w:rPr>
        <w:t>Practice</w:t>
      </w:r>
      <w:proofErr w:type="spellEnd"/>
      <w:r w:rsidRPr="00BC7767">
        <w:t> opgezet. Hierin komen gemeenten, bedrijven, het Rijk, netbeheerders, ontwikkelingsmaatschappijen en andere betrokken organisaties samen. Drie keer per jaar wordt een bredere bijeenkomst georganiseerd.</w:t>
      </w:r>
    </w:p>
    <w:p w14:paraId="383767E6" w14:textId="77777777" w:rsidR="00BC7767" w:rsidRPr="00BC7767" w:rsidRDefault="00BC7767" w:rsidP="00BC7767">
      <w:pPr>
        <w:pStyle w:val="Lijstalinea"/>
      </w:pPr>
      <w:r w:rsidRPr="00BC7767">
        <w:t xml:space="preserve">Daarnaast komen </w:t>
      </w:r>
      <w:proofErr w:type="spellStart"/>
      <w:r w:rsidRPr="00BC7767">
        <w:t>hubregisseurs</w:t>
      </w:r>
      <w:proofErr w:type="spellEnd"/>
      <w:r w:rsidRPr="00BC7767">
        <w:t xml:space="preserve"> en trekkers van </w:t>
      </w:r>
      <w:proofErr w:type="spellStart"/>
      <w:r w:rsidRPr="00BC7767">
        <w:t>energiehubinitiatieven</w:t>
      </w:r>
      <w:proofErr w:type="spellEnd"/>
      <w:r w:rsidRPr="00BC7767">
        <w:t xml:space="preserve"> ongeveer eens per twee maanden bij elkaar om ervaringen te delen en van elkaar te leren.</w:t>
      </w:r>
    </w:p>
    <w:p w14:paraId="4099C6E2" w14:textId="6AE4F5D8" w:rsidR="00BC7767" w:rsidRPr="00BC7767" w:rsidRDefault="00BC7767" w:rsidP="00BC7767">
      <w:pPr>
        <w:pStyle w:val="Lijstalinea"/>
      </w:pPr>
    </w:p>
    <w:p w14:paraId="666FAE41" w14:textId="77777777" w:rsidR="00BC7767" w:rsidRPr="00BC7767" w:rsidRDefault="00BC7767" w:rsidP="00BC7767">
      <w:pPr>
        <w:pStyle w:val="Lijstalinea"/>
      </w:pPr>
      <w:r w:rsidRPr="00BC7767">
        <w:rPr>
          <w:b/>
          <w:bCs/>
        </w:rPr>
        <w:t>De subsidie: activiteiten en bedragen</w:t>
      </w:r>
    </w:p>
    <w:p w14:paraId="0557ADF7" w14:textId="491D03C0" w:rsidR="00BC7767" w:rsidRDefault="00BC7767" w:rsidP="00BC7767">
      <w:pPr>
        <w:pStyle w:val="Lijstalinea"/>
      </w:pPr>
      <w:r w:rsidRPr="00BC7767">
        <w:t>Naast procesondersteuning biedt de provincie ook financiële ondersteuning via de </w:t>
      </w:r>
      <w:r w:rsidRPr="00BC7767">
        <w:rPr>
          <w:b/>
          <w:bCs/>
        </w:rPr>
        <w:t>Uitvoeringsregeling Subsidie energiehubs</w:t>
      </w:r>
      <w:r w:rsidRPr="00BC7767">
        <w:t>.</w:t>
      </w:r>
      <w:r w:rsidR="00835B98">
        <w:t xml:space="preserve"> </w:t>
      </w:r>
      <w:r w:rsidRPr="00BC7767">
        <w:t>De regeling wordt voor de tweede keer opengesteld. De </w:t>
      </w:r>
      <w:r w:rsidRPr="00BC7767">
        <w:rPr>
          <w:b/>
          <w:bCs/>
        </w:rPr>
        <w:t>UVR energiehubs 2026</w:t>
      </w:r>
      <w:r w:rsidRPr="00BC7767">
        <w:t> loopt van </w:t>
      </w:r>
      <w:r w:rsidRPr="00BC7767">
        <w:rPr>
          <w:b/>
          <w:bCs/>
        </w:rPr>
        <w:t>15 mei 2026 tot en met 31 maart 2027</w:t>
      </w:r>
      <w:r w:rsidRPr="00BC7767">
        <w:t>. Het subsidieplafond is </w:t>
      </w:r>
      <w:r w:rsidRPr="00BC7767">
        <w:rPr>
          <w:b/>
          <w:bCs/>
        </w:rPr>
        <w:t>€</w:t>
      </w:r>
      <w:r w:rsidR="00CE7BB6">
        <w:rPr>
          <w:b/>
          <w:bCs/>
        </w:rPr>
        <w:t xml:space="preserve"> </w:t>
      </w:r>
      <w:r w:rsidRPr="00BC7767">
        <w:rPr>
          <w:b/>
          <w:bCs/>
        </w:rPr>
        <w:t>950.000</w:t>
      </w:r>
      <w:r w:rsidR="00CE7BB6">
        <w:rPr>
          <w:b/>
          <w:bCs/>
        </w:rPr>
        <w:t>,-</w:t>
      </w:r>
      <w:r w:rsidRPr="00BC7767">
        <w:t>.</w:t>
      </w:r>
    </w:p>
    <w:p w14:paraId="14A4D75E" w14:textId="77777777" w:rsidR="00835B98" w:rsidRPr="00BC7767" w:rsidRDefault="00835B98" w:rsidP="00BC7767">
      <w:pPr>
        <w:pStyle w:val="Lijstalinea"/>
      </w:pPr>
    </w:p>
    <w:p w14:paraId="0FB987D1" w14:textId="77777777" w:rsidR="00BC7767" w:rsidRPr="00BC7767" w:rsidRDefault="00BC7767" w:rsidP="00BC7767">
      <w:pPr>
        <w:pStyle w:val="Lijstalinea"/>
      </w:pPr>
      <w:r w:rsidRPr="00BC7767">
        <w:t>De subsidie is bedoeld voor kosten voor onderzoek, procesbegeleiding en het inhuren van experts. Het gaat bijvoorbeeld om:</w:t>
      </w:r>
    </w:p>
    <w:p w14:paraId="5B9C2169" w14:textId="77777777" w:rsidR="00BC7767" w:rsidRPr="00BC7767" w:rsidRDefault="00BC7767" w:rsidP="00BC7767">
      <w:pPr>
        <w:pStyle w:val="Lijstalinea"/>
        <w:numPr>
          <w:ilvl w:val="0"/>
          <w:numId w:val="2"/>
        </w:numPr>
      </w:pPr>
      <w:r w:rsidRPr="00BC7767">
        <w:t>procesbegeleiding en organisatie van samenwerking</w:t>
      </w:r>
    </w:p>
    <w:p w14:paraId="0FBA93BC" w14:textId="77777777" w:rsidR="00BC7767" w:rsidRPr="00BC7767" w:rsidRDefault="00BC7767" w:rsidP="00BC7767">
      <w:pPr>
        <w:pStyle w:val="Lijstalinea"/>
        <w:numPr>
          <w:ilvl w:val="0"/>
          <w:numId w:val="2"/>
        </w:numPr>
      </w:pPr>
      <w:r w:rsidRPr="00BC7767">
        <w:t>het uitvoeren van haalbaarheidsstudies</w:t>
      </w:r>
    </w:p>
    <w:p w14:paraId="03C25DEE" w14:textId="77777777" w:rsidR="00BC7767" w:rsidRPr="00BC7767" w:rsidRDefault="00BC7767" w:rsidP="00BC7767">
      <w:pPr>
        <w:pStyle w:val="Lijstalinea"/>
        <w:numPr>
          <w:ilvl w:val="0"/>
          <w:numId w:val="2"/>
        </w:numPr>
      </w:pPr>
      <w:r w:rsidRPr="00BC7767">
        <w:t xml:space="preserve">het opstellen van een technisch, juridisch of financieel ontwerp voor de </w:t>
      </w:r>
      <w:proofErr w:type="spellStart"/>
      <w:r w:rsidRPr="00BC7767">
        <w:t>energiehub</w:t>
      </w:r>
      <w:proofErr w:type="spellEnd"/>
    </w:p>
    <w:p w14:paraId="529A23A4" w14:textId="77777777" w:rsidR="00BC7767" w:rsidRPr="00BC7767" w:rsidRDefault="00BC7767" w:rsidP="00BC7767">
      <w:pPr>
        <w:pStyle w:val="Lijstalinea"/>
        <w:numPr>
          <w:ilvl w:val="0"/>
          <w:numId w:val="2"/>
        </w:numPr>
      </w:pPr>
      <w:r w:rsidRPr="00BC7767">
        <w:t>het in kaart brengen van energieverbruik en energieprofielen van deelnemers</w:t>
      </w:r>
    </w:p>
    <w:p w14:paraId="7E561C8C" w14:textId="77777777" w:rsidR="00BC7767" w:rsidRPr="00BC7767" w:rsidRDefault="00BC7767" w:rsidP="00BC7767">
      <w:pPr>
        <w:pStyle w:val="Lijstalinea"/>
        <w:numPr>
          <w:ilvl w:val="0"/>
          <w:numId w:val="2"/>
        </w:numPr>
      </w:pPr>
      <w:r w:rsidRPr="00BC7767">
        <w:t>het analyseren van mogelijke technische oplossingen</w:t>
      </w:r>
    </w:p>
    <w:p w14:paraId="48921C1F" w14:textId="77777777" w:rsidR="00BC7767" w:rsidRDefault="00BC7767" w:rsidP="00BC7767">
      <w:pPr>
        <w:pStyle w:val="Lijstalinea"/>
      </w:pPr>
      <w:r w:rsidRPr="00BC7767">
        <w:t>De subsidie is alleen bedoeld voor </w:t>
      </w:r>
      <w:r w:rsidRPr="00BC7767">
        <w:rPr>
          <w:b/>
          <w:bCs/>
        </w:rPr>
        <w:t>proceskosten</w:t>
      </w:r>
      <w:r w:rsidRPr="00BC7767">
        <w:t> en </w:t>
      </w:r>
      <w:r w:rsidRPr="00BC7767">
        <w:rPr>
          <w:b/>
          <w:bCs/>
        </w:rPr>
        <w:t>inhoudelijke expertise</w:t>
      </w:r>
      <w:r w:rsidRPr="00BC7767">
        <w:t>. Kosten voor installaties, apparatuur of andere fysieke investeringen (assets) worden niet gesubsidieerd.</w:t>
      </w:r>
    </w:p>
    <w:p w14:paraId="421F3A4B" w14:textId="77777777" w:rsidR="00835B98" w:rsidRPr="00BC7767" w:rsidRDefault="00835B98" w:rsidP="00BC7767">
      <w:pPr>
        <w:pStyle w:val="Lijstalinea"/>
      </w:pPr>
    </w:p>
    <w:p w14:paraId="284DB571" w14:textId="77777777" w:rsidR="00BC7767" w:rsidRPr="00BC7767" w:rsidRDefault="00BC7767" w:rsidP="00BC7767">
      <w:pPr>
        <w:pStyle w:val="Lijstalinea"/>
      </w:pPr>
      <w:r w:rsidRPr="00BC7767">
        <w:t xml:space="preserve">Het maximale subsidiebedrag per </w:t>
      </w:r>
      <w:proofErr w:type="spellStart"/>
      <w:r w:rsidRPr="00BC7767">
        <w:t>energiehub</w:t>
      </w:r>
      <w:proofErr w:type="spellEnd"/>
      <w:r w:rsidRPr="00BC7767">
        <w:t xml:space="preserve"> is:</w:t>
      </w:r>
    </w:p>
    <w:p w14:paraId="48368445" w14:textId="27E426C1" w:rsidR="00BC7767" w:rsidRPr="00BC7767" w:rsidRDefault="00BC7767" w:rsidP="00BC7767">
      <w:pPr>
        <w:pStyle w:val="Lijstalinea"/>
        <w:numPr>
          <w:ilvl w:val="0"/>
          <w:numId w:val="3"/>
        </w:numPr>
      </w:pPr>
      <w:r w:rsidRPr="00BC7767">
        <w:rPr>
          <w:b/>
          <w:bCs/>
        </w:rPr>
        <w:t>€</w:t>
      </w:r>
      <w:r w:rsidR="00823191">
        <w:rPr>
          <w:b/>
          <w:bCs/>
        </w:rPr>
        <w:t xml:space="preserve"> </w:t>
      </w:r>
      <w:r w:rsidRPr="00BC7767">
        <w:rPr>
          <w:b/>
          <w:bCs/>
        </w:rPr>
        <w:t>30.000</w:t>
      </w:r>
      <w:r w:rsidR="00823191">
        <w:rPr>
          <w:b/>
          <w:bCs/>
        </w:rPr>
        <w:t>,-</w:t>
      </w:r>
      <w:r w:rsidRPr="00BC7767">
        <w:rPr>
          <w:b/>
          <w:bCs/>
        </w:rPr>
        <w:t xml:space="preserve"> voor de verkennende fase</w:t>
      </w:r>
    </w:p>
    <w:p w14:paraId="6E7D2B32" w14:textId="4675E436" w:rsidR="00BC7767" w:rsidRPr="00BC7767" w:rsidRDefault="00BC7767" w:rsidP="00BC7767">
      <w:pPr>
        <w:pStyle w:val="Lijstalinea"/>
        <w:numPr>
          <w:ilvl w:val="0"/>
          <w:numId w:val="3"/>
        </w:numPr>
      </w:pPr>
      <w:r w:rsidRPr="00BC7767">
        <w:rPr>
          <w:b/>
          <w:bCs/>
        </w:rPr>
        <w:t>€</w:t>
      </w:r>
      <w:r w:rsidR="00823191">
        <w:rPr>
          <w:b/>
          <w:bCs/>
        </w:rPr>
        <w:t xml:space="preserve"> </w:t>
      </w:r>
      <w:r w:rsidRPr="00BC7767">
        <w:rPr>
          <w:b/>
          <w:bCs/>
        </w:rPr>
        <w:t>80.000</w:t>
      </w:r>
      <w:r w:rsidR="00823191">
        <w:rPr>
          <w:b/>
          <w:bCs/>
        </w:rPr>
        <w:t>,-</w:t>
      </w:r>
      <w:r w:rsidRPr="00BC7767">
        <w:rPr>
          <w:b/>
          <w:bCs/>
        </w:rPr>
        <w:t xml:space="preserve"> voor de plan</w:t>
      </w:r>
      <w:r w:rsidRPr="00BC7767">
        <w:rPr>
          <w:b/>
          <w:bCs/>
        </w:rPr>
        <w:noBreakHyphen/>
        <w:t xml:space="preserve"> en ontwerpfase of realisatiefase</w:t>
      </w:r>
      <w:r w:rsidR="00835B98">
        <w:rPr>
          <w:b/>
          <w:bCs/>
        </w:rPr>
        <w:t xml:space="preserve"> </w:t>
      </w:r>
      <w:r w:rsidR="00835B98" w:rsidRPr="00835B98">
        <w:t>(25% cofinanciering vanuit het collectief)</w:t>
      </w:r>
    </w:p>
    <w:p w14:paraId="52EF1F17" w14:textId="6CB84658" w:rsidR="00BC7767" w:rsidRPr="00BC7767" w:rsidRDefault="00BC7767" w:rsidP="00BC7767">
      <w:pPr>
        <w:pStyle w:val="Lijstalinea"/>
      </w:pPr>
    </w:p>
    <w:p w14:paraId="3A888DFF" w14:textId="77777777" w:rsidR="00BC7767" w:rsidRPr="00BC7767" w:rsidRDefault="00BC7767" w:rsidP="00BC7767">
      <w:pPr>
        <w:pStyle w:val="Lijstalinea"/>
      </w:pPr>
      <w:r w:rsidRPr="00BC7767">
        <w:rPr>
          <w:b/>
          <w:bCs/>
        </w:rPr>
        <w:t>Vervolg na 2026</w:t>
      </w:r>
    </w:p>
    <w:p w14:paraId="23BC44E8" w14:textId="77777777" w:rsidR="00BC7767" w:rsidRPr="00BC7767" w:rsidRDefault="00BC7767" w:rsidP="00BC7767">
      <w:pPr>
        <w:pStyle w:val="Lijstalinea"/>
      </w:pPr>
      <w:r w:rsidRPr="00BC7767">
        <w:t>De verdere invulling van het Stimuleringsprogramma Energiehubs na 2026 wordt nog onderzocht. Het ministerie van Economische Zaken en Klimaat werkt aan een </w:t>
      </w:r>
      <w:r w:rsidRPr="00BC7767">
        <w:rPr>
          <w:b/>
          <w:bCs/>
        </w:rPr>
        <w:t>landelijke subsidieregeling voor energiehubs</w:t>
      </w:r>
      <w:r w:rsidRPr="00BC7767">
        <w:t>. Hierdoor kan de rol van provincies en de vorm van provinciale ondersteuning in de toekomst veranderen.</w:t>
      </w:r>
    </w:p>
    <w:p w14:paraId="7C77D560" w14:textId="77777777" w:rsidR="00717AC8" w:rsidRPr="001A499B" w:rsidRDefault="00717AC8" w:rsidP="00EF1C09">
      <w:pPr>
        <w:pStyle w:val="Lijstalinea"/>
        <w:ind w:left="0"/>
        <w:contextualSpacing w:val="0"/>
      </w:pPr>
    </w:p>
    <w:sectPr w:rsidR="00717AC8" w:rsidRPr="001A499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Sans">
    <w:altName w:val="Lucida Sans Unicode"/>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C04E0D"/>
    <w:multiLevelType w:val="multilevel"/>
    <w:tmpl w:val="032C1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93C154F"/>
    <w:multiLevelType w:val="multilevel"/>
    <w:tmpl w:val="654A6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08E5B95"/>
    <w:multiLevelType w:val="multilevel"/>
    <w:tmpl w:val="7CF65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58630964">
    <w:abstractNumId w:val="2"/>
  </w:num>
  <w:num w:numId="2" w16cid:durableId="170418046">
    <w:abstractNumId w:val="1"/>
  </w:num>
  <w:num w:numId="3" w16cid:durableId="1475993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255F"/>
    <w:rsid w:val="00113458"/>
    <w:rsid w:val="0011790B"/>
    <w:rsid w:val="00151A03"/>
    <w:rsid w:val="001A499B"/>
    <w:rsid w:val="001D392C"/>
    <w:rsid w:val="003C0AD6"/>
    <w:rsid w:val="004D2B48"/>
    <w:rsid w:val="00691EF1"/>
    <w:rsid w:val="00717AC8"/>
    <w:rsid w:val="007A7F7E"/>
    <w:rsid w:val="00823191"/>
    <w:rsid w:val="00835B98"/>
    <w:rsid w:val="00862E1B"/>
    <w:rsid w:val="008E50FF"/>
    <w:rsid w:val="009C4CEF"/>
    <w:rsid w:val="00BC7767"/>
    <w:rsid w:val="00C7255F"/>
    <w:rsid w:val="00C91F7C"/>
    <w:rsid w:val="00C93E42"/>
    <w:rsid w:val="00CE7BB6"/>
    <w:rsid w:val="00EF1C09"/>
    <w:rsid w:val="00F22A67"/>
    <w:rsid w:val="00F3178B"/>
    <w:rsid w:val="0985AE3E"/>
    <w:rsid w:val="412D614C"/>
    <w:rsid w:val="59448871"/>
    <w:rsid w:val="79EC8E8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141057"/>
  <w15:chartTrackingRefBased/>
  <w15:docId w15:val="{A7C38CA6-3B3D-4A5B-A9A2-860ADF264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line="28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91EF1"/>
    <w:pPr>
      <w:spacing w:after="280" w:line="240" w:lineRule="auto"/>
    </w:pPr>
    <w:rPr>
      <w:rFonts w:ascii="Lucida Sans" w:hAnsi="Lucida Sans"/>
      <w:sz w:val="19"/>
    </w:rPr>
  </w:style>
  <w:style w:type="paragraph" w:styleId="Kop1">
    <w:name w:val="heading 1"/>
    <w:basedOn w:val="Standaard"/>
    <w:next w:val="Standaard"/>
    <w:link w:val="Kop1Char"/>
    <w:autoRedefine/>
    <w:uiPriority w:val="9"/>
    <w:qFormat/>
    <w:rsid w:val="001D392C"/>
    <w:pPr>
      <w:keepNext/>
      <w:keepLines/>
      <w:spacing w:before="480"/>
      <w:outlineLvl w:val="0"/>
    </w:pPr>
    <w:rPr>
      <w:rFonts w:eastAsiaTheme="majorEastAsia" w:cstheme="majorBidi"/>
      <w:b/>
      <w:bCs/>
      <w:color w:val="2891E1"/>
      <w:sz w:val="28"/>
      <w:szCs w:val="28"/>
    </w:rPr>
  </w:style>
  <w:style w:type="paragraph" w:styleId="Kop2">
    <w:name w:val="heading 2"/>
    <w:basedOn w:val="Standaard"/>
    <w:next w:val="Standaard"/>
    <w:link w:val="Kop2Char"/>
    <w:autoRedefine/>
    <w:uiPriority w:val="9"/>
    <w:unhideWhenUsed/>
    <w:qFormat/>
    <w:rsid w:val="001D392C"/>
    <w:pPr>
      <w:keepNext/>
      <w:keepLines/>
      <w:spacing w:before="200"/>
      <w:outlineLvl w:val="1"/>
    </w:pPr>
    <w:rPr>
      <w:rFonts w:eastAsiaTheme="majorEastAsia" w:cstheme="majorBidi"/>
      <w:b/>
      <w:bCs/>
      <w:color w:val="2891E1"/>
      <w:szCs w:val="26"/>
    </w:rPr>
  </w:style>
  <w:style w:type="paragraph" w:styleId="Kop3">
    <w:name w:val="heading 3"/>
    <w:basedOn w:val="Standaard"/>
    <w:next w:val="Standaard"/>
    <w:link w:val="Kop3Char"/>
    <w:autoRedefine/>
    <w:uiPriority w:val="9"/>
    <w:unhideWhenUsed/>
    <w:qFormat/>
    <w:rsid w:val="001D392C"/>
    <w:pPr>
      <w:keepNext/>
      <w:keepLines/>
      <w:spacing w:before="200"/>
      <w:outlineLvl w:val="2"/>
    </w:pPr>
    <w:rPr>
      <w:rFonts w:eastAsiaTheme="majorEastAsia" w:cstheme="majorBidi"/>
      <w:b/>
      <w:bCs/>
    </w:rPr>
  </w:style>
  <w:style w:type="paragraph" w:styleId="Kop4">
    <w:name w:val="heading 4"/>
    <w:basedOn w:val="Standaard"/>
    <w:next w:val="Standaard"/>
    <w:link w:val="Kop4Char"/>
    <w:uiPriority w:val="9"/>
    <w:semiHidden/>
    <w:unhideWhenUsed/>
    <w:qFormat/>
    <w:rsid w:val="001D392C"/>
    <w:pPr>
      <w:keepNext/>
      <w:keepLines/>
      <w:spacing w:before="200"/>
      <w:outlineLvl w:val="3"/>
    </w:pPr>
    <w:rPr>
      <w:rFonts w:eastAsiaTheme="majorEastAsia" w:cstheme="majorBidi"/>
      <w:b/>
      <w:bCs/>
      <w:i/>
      <w:iCs/>
      <w:color w:val="4F81BD" w:themeColor="accent1"/>
    </w:rPr>
  </w:style>
  <w:style w:type="paragraph" w:styleId="Kop5">
    <w:name w:val="heading 5"/>
    <w:basedOn w:val="Standaard"/>
    <w:next w:val="Standaard"/>
    <w:link w:val="Kop5Char"/>
    <w:uiPriority w:val="9"/>
    <w:semiHidden/>
    <w:unhideWhenUsed/>
    <w:qFormat/>
    <w:rsid w:val="00C7255F"/>
    <w:pPr>
      <w:keepNext/>
      <w:keepLines/>
      <w:spacing w:before="80" w:after="40"/>
      <w:outlineLvl w:val="4"/>
    </w:pPr>
    <w:rPr>
      <w:rFonts w:asciiTheme="minorHAnsi" w:eastAsiaTheme="majorEastAsia" w:hAnsiTheme="minorHAnsi" w:cstheme="majorBidi"/>
      <w:color w:val="365F91" w:themeColor="accent1" w:themeShade="BF"/>
    </w:rPr>
  </w:style>
  <w:style w:type="paragraph" w:styleId="Kop6">
    <w:name w:val="heading 6"/>
    <w:basedOn w:val="Standaard"/>
    <w:next w:val="Standaard"/>
    <w:link w:val="Kop6Char"/>
    <w:uiPriority w:val="9"/>
    <w:semiHidden/>
    <w:unhideWhenUsed/>
    <w:qFormat/>
    <w:rsid w:val="00C7255F"/>
    <w:pPr>
      <w:keepNext/>
      <w:keepLines/>
      <w:spacing w:before="40" w:after="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qFormat/>
    <w:rsid w:val="00C7255F"/>
    <w:pPr>
      <w:keepNext/>
      <w:keepLines/>
      <w:spacing w:before="40" w:after="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C7255F"/>
    <w:pPr>
      <w:keepNext/>
      <w:keepLines/>
      <w:spacing w:after="0"/>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C7255F"/>
    <w:pPr>
      <w:keepNext/>
      <w:keepLines/>
      <w:spacing w:after="0"/>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1D392C"/>
    <w:rPr>
      <w:rFonts w:ascii="Tahoma" w:hAnsi="Tahoma" w:cs="Tahoma"/>
      <w:szCs w:val="16"/>
    </w:rPr>
  </w:style>
  <w:style w:type="character" w:customStyle="1" w:styleId="BallontekstChar">
    <w:name w:val="Ballontekst Char"/>
    <w:basedOn w:val="Standaardalinea-lettertype"/>
    <w:link w:val="Ballontekst"/>
    <w:uiPriority w:val="99"/>
    <w:semiHidden/>
    <w:rsid w:val="001D392C"/>
    <w:rPr>
      <w:rFonts w:ascii="Tahoma" w:hAnsi="Tahoma" w:cs="Tahoma"/>
      <w:sz w:val="16"/>
      <w:szCs w:val="16"/>
    </w:rPr>
  </w:style>
  <w:style w:type="paragraph" w:styleId="Citaat">
    <w:name w:val="Quote"/>
    <w:basedOn w:val="Standaard"/>
    <w:next w:val="Standaard"/>
    <w:link w:val="CitaatChar"/>
    <w:uiPriority w:val="29"/>
    <w:qFormat/>
    <w:rsid w:val="001D392C"/>
    <w:rPr>
      <w:i/>
      <w:iCs/>
      <w:color w:val="000000" w:themeColor="text1"/>
    </w:rPr>
  </w:style>
  <w:style w:type="character" w:customStyle="1" w:styleId="CitaatChar">
    <w:name w:val="Citaat Char"/>
    <w:basedOn w:val="Standaardalinea-lettertype"/>
    <w:link w:val="Citaat"/>
    <w:uiPriority w:val="29"/>
    <w:rsid w:val="001D392C"/>
    <w:rPr>
      <w:rFonts w:ascii="Lucida Sans" w:hAnsi="Lucida Sans"/>
      <w:i/>
      <w:iCs/>
      <w:color w:val="000000" w:themeColor="text1"/>
      <w:sz w:val="19"/>
    </w:rPr>
  </w:style>
  <w:style w:type="paragraph" w:styleId="Duidelijkcitaat">
    <w:name w:val="Intense Quote"/>
    <w:basedOn w:val="Standaard"/>
    <w:next w:val="Standaard"/>
    <w:link w:val="DuidelijkcitaatChar"/>
    <w:uiPriority w:val="30"/>
    <w:qFormat/>
    <w:rsid w:val="001D392C"/>
    <w:pPr>
      <w:pBdr>
        <w:bottom w:val="single" w:sz="4" w:space="4" w:color="4F81BD" w:themeColor="accent1"/>
      </w:pBdr>
      <w:spacing w:before="200"/>
      <w:ind w:left="936" w:right="936"/>
    </w:pPr>
    <w:rPr>
      <w:b/>
      <w:bCs/>
      <w:i/>
      <w:iCs/>
      <w:color w:val="2891E1"/>
    </w:rPr>
  </w:style>
  <w:style w:type="character" w:customStyle="1" w:styleId="DuidelijkcitaatChar">
    <w:name w:val="Duidelijk citaat Char"/>
    <w:basedOn w:val="Standaardalinea-lettertype"/>
    <w:link w:val="Duidelijkcitaat"/>
    <w:uiPriority w:val="30"/>
    <w:rsid w:val="001D392C"/>
    <w:rPr>
      <w:rFonts w:ascii="Lucida Sans" w:hAnsi="Lucida Sans"/>
      <w:b/>
      <w:bCs/>
      <w:i/>
      <w:iCs/>
      <w:color w:val="2891E1"/>
      <w:sz w:val="19"/>
    </w:rPr>
  </w:style>
  <w:style w:type="paragraph" w:styleId="Geenafstand">
    <w:name w:val="No Spacing"/>
    <w:uiPriority w:val="1"/>
    <w:rsid w:val="001A499B"/>
    <w:pPr>
      <w:spacing w:line="240" w:lineRule="auto"/>
    </w:pPr>
    <w:rPr>
      <w:rFonts w:ascii="Lucida Sans" w:hAnsi="Lucida Sans"/>
      <w:sz w:val="19"/>
    </w:rPr>
  </w:style>
  <w:style w:type="character" w:styleId="Intensievebenadrukking">
    <w:name w:val="Intense Emphasis"/>
    <w:basedOn w:val="Standaardalinea-lettertype"/>
    <w:uiPriority w:val="21"/>
    <w:qFormat/>
    <w:rsid w:val="001D392C"/>
    <w:rPr>
      <w:rFonts w:ascii="Lucida Sans" w:hAnsi="Lucida Sans"/>
      <w:b/>
      <w:bCs/>
      <w:i/>
      <w:iCs/>
      <w:color w:val="2891E1"/>
      <w:sz w:val="19"/>
    </w:rPr>
  </w:style>
  <w:style w:type="character" w:styleId="Intensieveverwijzing">
    <w:name w:val="Intense Reference"/>
    <w:basedOn w:val="Standaardalinea-lettertype"/>
    <w:uiPriority w:val="32"/>
    <w:qFormat/>
    <w:rsid w:val="001D392C"/>
    <w:rPr>
      <w:rFonts w:ascii="Lucida Sans" w:hAnsi="Lucida Sans"/>
      <w:b/>
      <w:bCs/>
      <w:smallCaps/>
      <w:color w:val="C0504D" w:themeColor="accent2"/>
      <w:spacing w:val="5"/>
      <w:sz w:val="19"/>
      <w:u w:val="single"/>
    </w:rPr>
  </w:style>
  <w:style w:type="character" w:customStyle="1" w:styleId="Kop1Char">
    <w:name w:val="Kop 1 Char"/>
    <w:basedOn w:val="Standaardalinea-lettertype"/>
    <w:link w:val="Kop1"/>
    <w:uiPriority w:val="9"/>
    <w:rsid w:val="001D392C"/>
    <w:rPr>
      <w:rFonts w:ascii="Lucida Sans" w:eastAsiaTheme="majorEastAsia" w:hAnsi="Lucida Sans" w:cstheme="majorBidi"/>
      <w:b/>
      <w:bCs/>
      <w:color w:val="2891E1"/>
      <w:sz w:val="28"/>
      <w:szCs w:val="28"/>
    </w:rPr>
  </w:style>
  <w:style w:type="character" w:customStyle="1" w:styleId="Kop2Char">
    <w:name w:val="Kop 2 Char"/>
    <w:basedOn w:val="Standaardalinea-lettertype"/>
    <w:link w:val="Kop2"/>
    <w:uiPriority w:val="9"/>
    <w:rsid w:val="001D392C"/>
    <w:rPr>
      <w:rFonts w:ascii="Lucida Sans" w:eastAsiaTheme="majorEastAsia" w:hAnsi="Lucida Sans" w:cstheme="majorBidi"/>
      <w:b/>
      <w:bCs/>
      <w:color w:val="2891E1"/>
      <w:sz w:val="19"/>
      <w:szCs w:val="26"/>
    </w:rPr>
  </w:style>
  <w:style w:type="character" w:customStyle="1" w:styleId="Kop3Char">
    <w:name w:val="Kop 3 Char"/>
    <w:basedOn w:val="Standaardalinea-lettertype"/>
    <w:link w:val="Kop3"/>
    <w:uiPriority w:val="9"/>
    <w:rsid w:val="001D392C"/>
    <w:rPr>
      <w:rFonts w:ascii="Lucida Sans" w:eastAsiaTheme="majorEastAsia" w:hAnsi="Lucida Sans" w:cstheme="majorBidi"/>
      <w:b/>
      <w:bCs/>
      <w:sz w:val="19"/>
    </w:rPr>
  </w:style>
  <w:style w:type="character" w:customStyle="1" w:styleId="Kop4Char">
    <w:name w:val="Kop 4 Char"/>
    <w:basedOn w:val="Standaardalinea-lettertype"/>
    <w:link w:val="Kop4"/>
    <w:uiPriority w:val="9"/>
    <w:semiHidden/>
    <w:rsid w:val="001D392C"/>
    <w:rPr>
      <w:rFonts w:ascii="Lucida Sans" w:eastAsiaTheme="majorEastAsia" w:hAnsi="Lucida Sans" w:cstheme="majorBidi"/>
      <w:b/>
      <w:bCs/>
      <w:i/>
      <w:iCs/>
      <w:color w:val="4F81BD" w:themeColor="accent1"/>
      <w:sz w:val="19"/>
    </w:rPr>
  </w:style>
  <w:style w:type="paragraph" w:styleId="Lijstalinea">
    <w:name w:val="List Paragraph"/>
    <w:basedOn w:val="Standaard"/>
    <w:uiPriority w:val="34"/>
    <w:qFormat/>
    <w:rsid w:val="001D392C"/>
    <w:pPr>
      <w:ind w:left="720"/>
      <w:contextualSpacing/>
    </w:pPr>
  </w:style>
  <w:style w:type="character" w:styleId="Nadruk">
    <w:name w:val="Emphasis"/>
    <w:basedOn w:val="Standaardalinea-lettertype"/>
    <w:uiPriority w:val="20"/>
    <w:qFormat/>
    <w:rsid w:val="001D392C"/>
    <w:rPr>
      <w:rFonts w:ascii="Lucida Sans" w:hAnsi="Lucida Sans"/>
      <w:i/>
      <w:iCs/>
      <w:sz w:val="19"/>
    </w:rPr>
  </w:style>
  <w:style w:type="paragraph" w:styleId="Ondertitel">
    <w:name w:val="Subtitle"/>
    <w:basedOn w:val="Standaard"/>
    <w:next w:val="Standaard"/>
    <w:link w:val="OndertitelChar"/>
    <w:autoRedefine/>
    <w:uiPriority w:val="11"/>
    <w:qFormat/>
    <w:rsid w:val="001D392C"/>
    <w:pPr>
      <w:numPr>
        <w:ilvl w:val="1"/>
      </w:numPr>
    </w:pPr>
    <w:rPr>
      <w:rFonts w:eastAsiaTheme="majorEastAsia" w:cstheme="majorBidi"/>
      <w:i/>
      <w:iCs/>
      <w:color w:val="2891E1"/>
      <w:spacing w:val="15"/>
      <w:szCs w:val="24"/>
    </w:rPr>
  </w:style>
  <w:style w:type="character" w:customStyle="1" w:styleId="OndertitelChar">
    <w:name w:val="Ondertitel Char"/>
    <w:basedOn w:val="Standaardalinea-lettertype"/>
    <w:link w:val="Ondertitel"/>
    <w:uiPriority w:val="11"/>
    <w:rsid w:val="001D392C"/>
    <w:rPr>
      <w:rFonts w:ascii="Lucida Sans" w:eastAsiaTheme="majorEastAsia" w:hAnsi="Lucida Sans" w:cstheme="majorBidi"/>
      <w:i/>
      <w:iCs/>
      <w:color w:val="2891E1"/>
      <w:spacing w:val="15"/>
      <w:sz w:val="19"/>
      <w:szCs w:val="24"/>
    </w:rPr>
  </w:style>
  <w:style w:type="paragraph" w:customStyle="1" w:styleId="PNH6pt">
    <w:name w:val="PNH 6 pt"/>
    <w:basedOn w:val="Standaard"/>
    <w:next w:val="Standaard"/>
    <w:rsid w:val="001D392C"/>
    <w:rPr>
      <w:sz w:val="12"/>
    </w:rPr>
  </w:style>
  <w:style w:type="paragraph" w:customStyle="1" w:styleId="PNH8pt">
    <w:name w:val="PNH 8 pt"/>
    <w:basedOn w:val="Standaard"/>
    <w:next w:val="Standaard"/>
    <w:rsid w:val="001D392C"/>
  </w:style>
  <w:style w:type="paragraph" w:customStyle="1" w:styleId="PNH8ptvet">
    <w:name w:val="PNH 8 pt vet"/>
    <w:basedOn w:val="Standaard"/>
    <w:next w:val="Standaard"/>
    <w:rsid w:val="001D392C"/>
    <w:rPr>
      <w:b/>
    </w:rPr>
  </w:style>
  <w:style w:type="character" w:styleId="Subtielebenadrukking">
    <w:name w:val="Subtle Emphasis"/>
    <w:basedOn w:val="Standaardalinea-lettertype"/>
    <w:uiPriority w:val="19"/>
    <w:qFormat/>
    <w:rsid w:val="001D392C"/>
    <w:rPr>
      <w:rFonts w:ascii="Lucida Sans" w:hAnsi="Lucida Sans"/>
      <w:i/>
      <w:iCs/>
      <w:color w:val="808080" w:themeColor="text1" w:themeTint="7F"/>
      <w:sz w:val="19"/>
    </w:rPr>
  </w:style>
  <w:style w:type="character" w:styleId="Subtieleverwijzing">
    <w:name w:val="Subtle Reference"/>
    <w:basedOn w:val="Standaardalinea-lettertype"/>
    <w:uiPriority w:val="31"/>
    <w:qFormat/>
    <w:rsid w:val="001D392C"/>
    <w:rPr>
      <w:rFonts w:ascii="Lucida Sans" w:hAnsi="Lucida Sans"/>
      <w:smallCaps/>
      <w:color w:val="C0504D" w:themeColor="accent2"/>
      <w:sz w:val="19"/>
      <w:u w:val="single"/>
    </w:rPr>
  </w:style>
  <w:style w:type="paragraph" w:styleId="Titel">
    <w:name w:val="Title"/>
    <w:basedOn w:val="Standaard"/>
    <w:next w:val="Standaard"/>
    <w:link w:val="TitelChar"/>
    <w:uiPriority w:val="10"/>
    <w:qFormat/>
    <w:rsid w:val="001D392C"/>
    <w:pPr>
      <w:pBdr>
        <w:bottom w:val="single" w:sz="8" w:space="4" w:color="4F81BD" w:themeColor="accent1"/>
      </w:pBdr>
      <w:spacing w:after="300"/>
      <w:contextualSpacing/>
    </w:pPr>
    <w:rPr>
      <w:rFonts w:eastAsiaTheme="majorEastAsia" w:cstheme="majorBidi"/>
      <w:color w:val="2891E1"/>
      <w:spacing w:val="5"/>
      <w:kern w:val="28"/>
      <w:sz w:val="28"/>
      <w:szCs w:val="52"/>
    </w:rPr>
  </w:style>
  <w:style w:type="character" w:customStyle="1" w:styleId="TitelChar">
    <w:name w:val="Titel Char"/>
    <w:basedOn w:val="Standaardalinea-lettertype"/>
    <w:link w:val="Titel"/>
    <w:uiPriority w:val="10"/>
    <w:rsid w:val="001D392C"/>
    <w:rPr>
      <w:rFonts w:ascii="Lucida Sans" w:eastAsiaTheme="majorEastAsia" w:hAnsi="Lucida Sans" w:cstheme="majorBidi"/>
      <w:color w:val="2891E1"/>
      <w:spacing w:val="5"/>
      <w:kern w:val="28"/>
      <w:sz w:val="28"/>
      <w:szCs w:val="52"/>
    </w:rPr>
  </w:style>
  <w:style w:type="character" w:styleId="Titelvanboek">
    <w:name w:val="Book Title"/>
    <w:basedOn w:val="Standaardalinea-lettertype"/>
    <w:uiPriority w:val="33"/>
    <w:qFormat/>
    <w:rsid w:val="001D392C"/>
    <w:rPr>
      <w:rFonts w:ascii="Lucida Sans" w:hAnsi="Lucida Sans"/>
      <w:b/>
      <w:bCs/>
      <w:smallCaps/>
      <w:spacing w:val="5"/>
      <w:sz w:val="19"/>
    </w:rPr>
  </w:style>
  <w:style w:type="character" w:styleId="Zwaar">
    <w:name w:val="Strong"/>
    <w:basedOn w:val="Standaardalinea-lettertype"/>
    <w:uiPriority w:val="22"/>
    <w:qFormat/>
    <w:rsid w:val="001D392C"/>
    <w:rPr>
      <w:rFonts w:ascii="Lucida Sans" w:hAnsi="Lucida Sans"/>
      <w:b/>
      <w:bCs/>
      <w:sz w:val="19"/>
    </w:rPr>
  </w:style>
  <w:style w:type="character" w:customStyle="1" w:styleId="Kop5Char">
    <w:name w:val="Kop 5 Char"/>
    <w:basedOn w:val="Standaardalinea-lettertype"/>
    <w:link w:val="Kop5"/>
    <w:uiPriority w:val="9"/>
    <w:semiHidden/>
    <w:rsid w:val="00C7255F"/>
    <w:rPr>
      <w:rFonts w:eastAsiaTheme="majorEastAsia" w:cstheme="majorBidi"/>
      <w:color w:val="365F91" w:themeColor="accent1" w:themeShade="BF"/>
      <w:sz w:val="19"/>
    </w:rPr>
  </w:style>
  <w:style w:type="character" w:customStyle="1" w:styleId="Kop6Char">
    <w:name w:val="Kop 6 Char"/>
    <w:basedOn w:val="Standaardalinea-lettertype"/>
    <w:link w:val="Kop6"/>
    <w:uiPriority w:val="9"/>
    <w:semiHidden/>
    <w:rsid w:val="00C7255F"/>
    <w:rPr>
      <w:rFonts w:eastAsiaTheme="majorEastAsia" w:cstheme="majorBidi"/>
      <w:i/>
      <w:iCs/>
      <w:color w:val="595959" w:themeColor="text1" w:themeTint="A6"/>
      <w:sz w:val="19"/>
    </w:rPr>
  </w:style>
  <w:style w:type="character" w:customStyle="1" w:styleId="Kop7Char">
    <w:name w:val="Kop 7 Char"/>
    <w:basedOn w:val="Standaardalinea-lettertype"/>
    <w:link w:val="Kop7"/>
    <w:uiPriority w:val="9"/>
    <w:semiHidden/>
    <w:rsid w:val="00C7255F"/>
    <w:rPr>
      <w:rFonts w:eastAsiaTheme="majorEastAsia" w:cstheme="majorBidi"/>
      <w:color w:val="595959" w:themeColor="text1" w:themeTint="A6"/>
      <w:sz w:val="19"/>
    </w:rPr>
  </w:style>
  <w:style w:type="character" w:customStyle="1" w:styleId="Kop8Char">
    <w:name w:val="Kop 8 Char"/>
    <w:basedOn w:val="Standaardalinea-lettertype"/>
    <w:link w:val="Kop8"/>
    <w:uiPriority w:val="9"/>
    <w:semiHidden/>
    <w:rsid w:val="00C7255F"/>
    <w:rPr>
      <w:rFonts w:eastAsiaTheme="majorEastAsia" w:cstheme="majorBidi"/>
      <w:i/>
      <w:iCs/>
      <w:color w:val="272727" w:themeColor="text1" w:themeTint="D8"/>
      <w:sz w:val="19"/>
    </w:rPr>
  </w:style>
  <w:style w:type="character" w:customStyle="1" w:styleId="Kop9Char">
    <w:name w:val="Kop 9 Char"/>
    <w:basedOn w:val="Standaardalinea-lettertype"/>
    <w:link w:val="Kop9"/>
    <w:uiPriority w:val="9"/>
    <w:semiHidden/>
    <w:rsid w:val="00C7255F"/>
    <w:rPr>
      <w:rFonts w:eastAsiaTheme="majorEastAsia" w:cstheme="majorBidi"/>
      <w:color w:val="272727" w:themeColor="text1" w:themeTint="D8"/>
      <w:sz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2137f917-9df2-4fce-b447-1341bd3a5c8c" ContentTypeId="0x010100116948B40E5DE142A03586F169D35B25" PreviousValue="false" LastSyncTimeStamp="2025-10-15T15:08:48.5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Kenmerk_x0020_gerelateerd_x0020_document_x002f_dossier xmlns="b651a5c8-18d1-4676-949b-b33c2c763b6d" xsi:nil="true"/>
    <eb6d96c7a39b4a82859d6395136e1d0d xmlns="b651a5c8-18d1-4676-949b-b33c2c763b6d">
      <Terms xmlns="http://schemas.microsoft.com/office/infopath/2007/PartnerControls"/>
    </eb6d96c7a39b4a82859d6395136e1d0d>
    <Postcode_x0020_relatie1 xmlns="b651a5c8-18d1-4676-949b-b33c2c763b6d" xsi:nil="true"/>
    <E-mail_x0020_relatie xmlns="b651a5c8-18d1-4676-949b-b33c2c763b6d" xsi:nil="true"/>
    <Openbaarheidsbeperking xmlns="b651a5c8-18d1-4676-949b-b33c2c763b6d" xsi:nil="true"/>
    <oba227f9df7b4adb9fb03e006e714027 xmlns="b651a5c8-18d1-4676-949b-b33c2c763b6d">
      <Terms xmlns="http://schemas.microsoft.com/office/infopath/2007/PartnerControls"/>
    </oba227f9df7b4adb9fb03e006e714027>
    <n6ae26952f94454485d08f7afa7634de xmlns="b651a5c8-18d1-4676-949b-b33c2c763b6d">
      <Terms xmlns="http://schemas.microsoft.com/office/infopath/2007/PartnerControls"/>
    </n6ae26952f94454485d08f7afa7634de>
    <Herkomstapplicatie xmlns="b651a5c8-18d1-4676-949b-b33c2c763b6d" xsi:nil="true"/>
    <Datum_x0020_vaststelling_x0020_integriteit xmlns="b651a5c8-18d1-4676-949b-b33c2c763b6d" xsi:nil="true"/>
    <Project1 xmlns="158df1d8-6ae7-4c74-ab5d-293d6a81f184"/>
    <Postbus_x002f_adres_x0020_relatie xmlns="b651a5c8-18d1-4676-949b-b33c2c763b6d" xsi:nil="true"/>
    <Uitgezonderd_x0020_van_x0020_vervanging xmlns="b651a5c8-18d1-4676-949b-b33c2c763b6d">false</Uitgezonderd_x0020_van_x0020_vervanging>
    <TaxCatchAll xmlns="b651a5c8-18d1-4676-949b-b33c2c763b6d">
      <Value>185</Value>
      <Value>1</Value>
    </TaxCatchAll>
    <Datum_x0020_ontvangst xmlns="b651a5c8-18d1-4676-949b-b33c2c763b6d" xsi:nil="true"/>
    <ic1e5ae45c78478e931e737a744a1309 xmlns="b651a5c8-18d1-4676-949b-b33c2c763b6d">
      <Terms xmlns="http://schemas.microsoft.com/office/infopath/2007/PartnerControls"/>
    </ic1e5ae45c78478e931e737a744a1309>
    <Ingangsdatum_x0020_geheimhouding xmlns="b651a5c8-18d1-4676-949b-b33c2c763b6d" xsi:nil="true"/>
    <Gebeurtenis_x0020_einde_x0020_geheimhouding xmlns="b651a5c8-18d1-4676-949b-b33c2c763b6d" xsi:nil="true"/>
    <l0143d74ac9f4375b5e53f3bf171c8eb xmlns="b651a5c8-18d1-4676-949b-b33c2c763b6d">
      <Terms xmlns="http://schemas.microsoft.com/office/infopath/2007/PartnerControls"/>
    </l0143d74ac9f4375b5e53f3bf171c8eb>
    <Traject-eind xmlns="b651a5c8-18d1-4676-949b-b33c2c763b6d" xsi:nil="true"/>
    <Ingangsdatum_x0020_openbaarmaking xmlns="b651a5c8-18d1-4676-949b-b33c2c763b6d" xsi:nil="true"/>
    <Categorie0 xmlns="158df1d8-6ae7-4c74-ab5d-293d6a81f184"/>
    <Naam_x0020_relatie xmlns="b651a5c8-18d1-4676-949b-b33c2c763b6d" xsi:nil="true"/>
    <Land_x0020_relatie1 xmlns="b651a5c8-18d1-4676-949b-b33c2c763b6d" xsi:nil="true"/>
    <j6fa90620fc745e8b82349fe5ebd2af6 xmlns="b651a5c8-18d1-4676-949b-b33c2c763b6d">
      <Terms xmlns="http://schemas.microsoft.com/office/infopath/2007/PartnerControls"/>
    </j6fa90620fc745e8b82349fe5ebd2af6>
    <dfa99505122e48579c24b43e3a44bd56 xmlns="b651a5c8-18d1-4676-949b-b33c2c763b6d">
      <Terms xmlns="http://schemas.microsoft.com/office/infopath/2007/PartnerControls"/>
    </dfa99505122e48579c24b43e3a44bd56>
    <Toelichting_x0020_integriteit1 xmlns="b651a5c8-18d1-4676-949b-b33c2c763b6d" xsi:nil="true"/>
    <cacfb565f8424c199369c1c3170d561c xmlns="b651a5c8-18d1-4676-949b-b33c2c763b6d">
      <Terms xmlns="http://schemas.microsoft.com/office/infopath/2007/PartnerControls">
        <TermInfo xmlns="http://schemas.microsoft.com/office/infopath/2007/PartnerControls">
          <TermName xmlns="http://schemas.microsoft.com/office/infopath/2007/PartnerControls">BEL:EN</TermName>
          <TermId xmlns="http://schemas.microsoft.com/office/infopath/2007/PartnerControls">4e9b9d99-b5eb-4025-80a3-362cebc91af7</TermId>
        </TermInfo>
      </Terms>
    </cacfb565f8424c199369c1c3170d561c>
    <l198d4b554344fde9cd760def4ef28fe xmlns="b651a5c8-18d1-4676-949b-b33c2c763b6d">
      <Terms xmlns="http://schemas.microsoft.com/office/infopath/2007/PartnerControls"/>
    </l198d4b554344fde9cd760def4ef28fe>
    <Plaats_x0020_relatie xmlns="b651a5c8-18d1-4676-949b-b33c2c763b6d" xsi:nil="true"/>
    <Traject-start xmlns="b651a5c8-18d1-4676-949b-b33c2c763b6d" xsi:nil="true"/>
    <Kenmerk_x0020_afzender xmlns="b651a5c8-18d1-4676-949b-b33c2c763b6d" xsi:nil="true"/>
    <Datum_x0020_verzending xmlns="b651a5c8-18d1-4676-949b-b33c2c763b6d" xsi:nil="true"/>
    <Einddatum_x0020_geheimhouding xmlns="b651a5c8-18d1-4676-949b-b33c2c763b6d" xsi:nil="true"/>
    <Notitie_x0020_document xmlns="b651a5c8-18d1-4676-949b-b33c2c763b6d" xsi:nil="true"/>
    <Telefoonnummer_x0020_relatie xmlns="b651a5c8-18d1-4676-949b-b33c2c763b6d" xsi:nil="true"/>
    <cb0bc395e38145638a51dd612290f54d xmlns="b651a5c8-18d1-4676-949b-b33c2c763b6d">
      <Terms xmlns="http://schemas.microsoft.com/office/infopath/2007/PartnerControls"/>
    </cb0bc395e38145638a51dd612290f54d>
    <Datum_x0020_document xmlns="b651a5c8-18d1-4676-949b-b33c2c763b6d" xsi:nil="true"/>
    <Extrainfo0 xmlns="158df1d8-6ae7-4c74-ab5d-293d6a81f184"/>
    <Areaalcode xmlns="b651a5c8-18d1-4676-949b-b33c2c763b6d" xsi:nil="true"/>
    <Datum_x0020_migratie xmlns="b651a5c8-18d1-4676-949b-b33c2c763b6d" xsi:nil="true"/>
    <_dlc_DocIdUrl xmlns="d7a187d9-a854-4467-9103-8adc49ee9a7f">
      <Url>https://provincienoordholland.sharepoint.com/teams/BEL-IOT-EI/_layouts/15/DocIdRedir.aspx?ID=J34WCTEC6DKK-1611643998-26953</Url>
      <Description>J34WCTEC6DKK-1611643998-26953</Description>
    </_dlc_DocIdUrl>
    <_dlc_DocId xmlns="d7a187d9-a854-4467-9103-8adc49ee9a7f">J34WCTEC6DKK-1611643998-26953</_dlc_DocId>
  </documentManagement>
</p:properties>
</file>

<file path=customXml/item5.xml><?xml version="1.0" encoding="utf-8"?>
<ct:contentTypeSchema xmlns:ct="http://schemas.microsoft.com/office/2006/metadata/contentType" xmlns:ma="http://schemas.microsoft.com/office/2006/metadata/properties/metaAttributes" ct:_="" ma:_="" ma:contentTypeName="Excel spreadsheet" ma:contentTypeID="0x010100116948B40E5DE142A03586F169D35B250033E91C3F315119408FD42670AA084CFB" ma:contentTypeVersion="10" ma:contentTypeDescription="" ma:contentTypeScope="" ma:versionID="7e3650bffeec61f51890643195bd4b64">
  <xsd:schema xmlns:xsd="http://www.w3.org/2001/XMLSchema" xmlns:xs="http://www.w3.org/2001/XMLSchema" xmlns:p="http://schemas.microsoft.com/office/2006/metadata/properties" xmlns:ns2="b651a5c8-18d1-4676-949b-b33c2c763b6d" xmlns:ns3="d7a187d9-a854-4467-9103-8adc49ee9a7f" xmlns:ns4="158df1d8-6ae7-4c74-ab5d-293d6a81f184" targetNamespace="http://schemas.microsoft.com/office/2006/metadata/properties" ma:root="true" ma:fieldsID="9fd4fde5f582119964e19ab1cde1975d" ns2:_="" ns3:_="" ns4:_="">
    <xsd:import namespace="b651a5c8-18d1-4676-949b-b33c2c763b6d"/>
    <xsd:import namespace="d7a187d9-a854-4467-9103-8adc49ee9a7f"/>
    <xsd:import namespace="158df1d8-6ae7-4c74-ab5d-293d6a81f184"/>
    <xsd:element name="properties">
      <xsd:complexType>
        <xsd:sequence>
          <xsd:element name="documentManagement">
            <xsd:complexType>
              <xsd:all>
                <xsd:element ref="ns2:Datum_x0020_ontvangst" minOccurs="0"/>
                <xsd:element ref="ns2:Datum_x0020_document" minOccurs="0"/>
                <xsd:element ref="ns2:Datum_x0020_verzending" minOccurs="0"/>
                <xsd:element ref="ns2:Kenmerk_x0020_afzender" minOccurs="0"/>
                <xsd:element ref="ns2:Naam_x0020_relatie" minOccurs="0"/>
                <xsd:element ref="ns2:Postbus_x002f_adres_x0020_relatie" minOccurs="0"/>
                <xsd:element ref="ns2:Postcode_x0020_relatie1" minOccurs="0"/>
                <xsd:element ref="ns2:Plaats_x0020_relatie" minOccurs="0"/>
                <xsd:element ref="ns2:Land_x0020_relatie1" minOccurs="0"/>
                <xsd:element ref="ns2:E-mail_x0020_relatie" minOccurs="0"/>
                <xsd:element ref="ns2:Telefoonnummer_x0020_relatie" minOccurs="0"/>
                <xsd:element ref="ns2:Kenmerk_x0020_gerelateerd_x0020_document_x002f_dossier" minOccurs="0"/>
                <xsd:element ref="ns2:Areaalcode" minOccurs="0"/>
                <xsd:element ref="ns2:Traject-start" minOccurs="0"/>
                <xsd:element ref="ns2:Traject-eind" minOccurs="0"/>
                <xsd:element ref="ns2:Ingangsdatum_x0020_geheimhouding" minOccurs="0"/>
                <xsd:element ref="ns2:Einddatum_x0020_geheimhouding" minOccurs="0"/>
                <xsd:element ref="ns2:Gebeurtenis_x0020_einde_x0020_geheimhouding" minOccurs="0"/>
                <xsd:element ref="ns2:Ingangsdatum_x0020_openbaarmaking" minOccurs="0"/>
                <xsd:element ref="ns2:Openbaarheidsbeperking" minOccurs="0"/>
                <xsd:element ref="ns2:Notitie_x0020_document" minOccurs="0"/>
                <xsd:element ref="ns2:Uitgezonderd_x0020_van_x0020_vervanging" minOccurs="0"/>
                <xsd:element ref="ns2:cb0bc395e38145638a51dd612290f54d" minOccurs="0"/>
                <xsd:element ref="ns2:j6fa90620fc745e8b82349fe5ebd2af6" minOccurs="0"/>
                <xsd:element ref="ns2:oba227f9df7b4adb9fb03e006e714027" minOccurs="0"/>
                <xsd:element ref="ns2:n6ae26952f94454485d08f7afa7634de" minOccurs="0"/>
                <xsd:element ref="ns2:eb6d96c7a39b4a82859d6395136e1d0d" minOccurs="0"/>
                <xsd:element ref="ns2:l0143d74ac9f4375b5e53f3bf171c8eb" minOccurs="0"/>
                <xsd:element ref="ns2:ic1e5ae45c78478e931e737a744a1309" minOccurs="0"/>
                <xsd:element ref="ns2:cacfb565f8424c199369c1c3170d561c" minOccurs="0"/>
                <xsd:element ref="ns2:dfa99505122e48579c24b43e3a44bd56" minOccurs="0"/>
                <xsd:element ref="ns2:Datum_x0020_migratie" minOccurs="0"/>
                <xsd:element ref="ns2:Toelichting_x0020_integriteit1" minOccurs="0"/>
                <xsd:element ref="ns2:Herkomstapplicatie" minOccurs="0"/>
                <xsd:element ref="ns2:l198d4b554344fde9cd760def4ef28fe" minOccurs="0"/>
                <xsd:element ref="ns2:Datum_x0020_vaststelling_x0020_integriteit" minOccurs="0"/>
                <xsd:element ref="ns2:TaxCatchAll" minOccurs="0"/>
                <xsd:element ref="ns2:TaxCatchAllLabel" minOccurs="0"/>
                <xsd:element ref="ns3:_dlc_DocId" minOccurs="0"/>
                <xsd:element ref="ns3:_dlc_DocIdUrl" minOccurs="0"/>
                <xsd:element ref="ns3:_dlc_DocIdPersistId" minOccurs="0"/>
                <xsd:element ref="ns4:Project1"/>
                <xsd:element ref="ns4:Extrainfo0" minOccurs="0"/>
                <xsd:element ref="ns4:Categorie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51a5c8-18d1-4676-949b-b33c2c763b6d" elementFormDefault="qualified">
    <xsd:import namespace="http://schemas.microsoft.com/office/2006/documentManagement/types"/>
    <xsd:import namespace="http://schemas.microsoft.com/office/infopath/2007/PartnerControls"/>
    <xsd:element name="Datum_x0020_ontvangst" ma:index="5" nillable="true" ma:displayName="Datum ontvangst" ma:description="Datum van ontvangst van het ingekomen poststuk." ma:format="DateOnly" ma:internalName="Datum_x0020_ontvangst">
      <xsd:simpleType>
        <xsd:restriction base="dms:DateTime"/>
      </xsd:simpleType>
    </xsd:element>
    <xsd:element name="Datum_x0020_document" ma:index="6" nillable="true" ma:displayName="Datum document/poststuk" ma:description="Vul de datum zoals vermeld op het document in." ma:format="DateOnly" ma:internalName="Datum_x0020_document">
      <xsd:simpleType>
        <xsd:restriction base="dms:DateTime"/>
      </xsd:simpleType>
    </xsd:element>
    <xsd:element name="Datum_x0020_verzending" ma:index="7" nillable="true" ma:displayName="Datum verzending" ma:description="Datum van verzending van ingekomen en uitgaande post." ma:format="DateOnly" ma:internalName="Datum_x0020_verzending">
      <xsd:simpleType>
        <xsd:restriction base="dms:DateTime"/>
      </xsd:simpleType>
    </xsd:element>
    <xsd:element name="Kenmerk_x0020_afzender" ma:index="8" nillable="true" ma:displayName="Kenmerk afzender" ma:description="Het kenmerk dat een derde aan informatie heeft meegegeven." ma:internalName="Kenmerk_x0020_afzender">
      <xsd:simpleType>
        <xsd:restriction base="dms:Text">
          <xsd:maxLength value="255"/>
        </xsd:restriction>
      </xsd:simpleType>
    </xsd:element>
    <xsd:element name="Naam_x0020_relatie" ma:index="9" nillable="true" ma:displayName="Naam relatie" ma:description="Vul hier de persoon (voorletter + achternaam) of organisatie met evt. contactpersoon" ma:internalName="Naam_x0020_relatie">
      <xsd:simpleType>
        <xsd:restriction base="dms:Note">
          <xsd:maxLength value="255"/>
        </xsd:restriction>
      </xsd:simpleType>
    </xsd:element>
    <xsd:element name="Postbus_x002f_adres_x0020_relatie" ma:index="10" nillable="true" ma:displayName="Postbus/adres relatie" ma:description="" ma:internalName="Postbus_x002F_adres_x0020_relatie">
      <xsd:simpleType>
        <xsd:restriction base="dms:Text">
          <xsd:maxLength value="255"/>
        </xsd:restriction>
      </xsd:simpleType>
    </xsd:element>
    <xsd:element name="Postcode_x0020_relatie1" ma:index="11" nillable="true" ma:displayName="Postcode relatie" ma:internalName="Postcode_x0020_relatie1">
      <xsd:simpleType>
        <xsd:restriction base="dms:Text">
          <xsd:maxLength value="255"/>
        </xsd:restriction>
      </xsd:simpleType>
    </xsd:element>
    <xsd:element name="Plaats_x0020_relatie" ma:index="12" nillable="true" ma:displayName="Plaats relatie" ma:internalName="Plaats_x0020_relatie">
      <xsd:simpleType>
        <xsd:restriction base="dms:Text">
          <xsd:maxLength value="255"/>
        </xsd:restriction>
      </xsd:simpleType>
    </xsd:element>
    <xsd:element name="Land_x0020_relatie1" ma:index="13" nillable="true" ma:displayName="Land relatie" ma:internalName="Land_x0020_relatie1">
      <xsd:simpleType>
        <xsd:restriction base="dms:Text">
          <xsd:maxLength value="255"/>
        </xsd:restriction>
      </xsd:simpleType>
    </xsd:element>
    <xsd:element name="E-mail_x0020_relatie" ma:index="14" nillable="true" ma:displayName="E-mail relatie" ma:internalName="E_x002d_mail_x0020_relatie">
      <xsd:simpleType>
        <xsd:restriction base="dms:Text">
          <xsd:maxLength value="255"/>
        </xsd:restriction>
      </xsd:simpleType>
    </xsd:element>
    <xsd:element name="Telefoonnummer_x0020_relatie" ma:index="15" nillable="true" ma:displayName="Telefoonnummer relatie" ma:internalName="Telefoonnummer_x0020_relatie">
      <xsd:simpleType>
        <xsd:restriction base="dms:Text">
          <xsd:maxLength value="255"/>
        </xsd:restriction>
      </xsd:simpleType>
    </xsd:element>
    <xsd:element name="Kenmerk_x0020_gerelateerd_x0020_document_x002f_dossier" ma:index="18" nillable="true" ma:displayName="Kenmerk gerelateerd document/dossier" ma:internalName="Kenmerk_x0020_gerelateerd_x0020_document_x002F_dossier">
      <xsd:simpleType>
        <xsd:restriction base="dms:Text">
          <xsd:maxLength value="255"/>
        </xsd:restriction>
      </xsd:simpleType>
    </xsd:element>
    <xsd:element name="Areaalcode" ma:index="19" nillable="true" ma:displayName="Areaalcode" ma:internalName="Areaalcode">
      <xsd:simpleType>
        <xsd:restriction base="dms:Text">
          <xsd:maxLength value="255"/>
        </xsd:restriction>
      </xsd:simpleType>
    </xsd:element>
    <xsd:element name="Traject-start" ma:index="21" nillable="true" ma:displayName="Traject-start" ma:internalName="Traject_x002d_start">
      <xsd:simpleType>
        <xsd:restriction base="dms:Text">
          <xsd:maxLength value="255"/>
        </xsd:restriction>
      </xsd:simpleType>
    </xsd:element>
    <xsd:element name="Traject-eind" ma:index="22" nillable="true" ma:displayName="Traject-eind" ma:internalName="Traject_x002d_eind">
      <xsd:simpleType>
        <xsd:restriction base="dms:Text">
          <xsd:maxLength value="255"/>
        </xsd:restriction>
      </xsd:simpleType>
    </xsd:element>
    <xsd:element name="Ingangsdatum_x0020_geheimhouding" ma:index="23" nillable="true" ma:displayName="Ingangsdatum geheimhouding" ma:description="Vul de datum in waarop geheimhouding ingaat." ma:format="DateOnly" ma:internalName="Ingangsdatum_x0020_geheimhouding">
      <xsd:simpleType>
        <xsd:restriction base="dms:DateTime"/>
      </xsd:simpleType>
    </xsd:element>
    <xsd:element name="Einddatum_x0020_geheimhouding" ma:index="24" nillable="true" ma:displayName="Einddatum geheimhouding" ma:description="Vul de datum in waarop geheimhouding afloopt." ma:format="DateOnly" ma:internalName="Einddatum_x0020_geheimhouding">
      <xsd:simpleType>
        <xsd:restriction base="dms:DateTime"/>
      </xsd:simpleType>
    </xsd:element>
    <xsd:element name="Gebeurtenis_x0020_einde_x0020_geheimhouding" ma:index="25" nillable="true" ma:displayName="Gebeurtenis einde geheimhouding" ma:default="" ma:internalName="Gebeurtenis_x0020_einde_x0020_geheimhouding">
      <xsd:simpleType>
        <xsd:restriction base="dms:Text">
          <xsd:maxLength value="255"/>
        </xsd:restriction>
      </xsd:simpleType>
    </xsd:element>
    <xsd:element name="Ingangsdatum_x0020_openbaarmaking" ma:index="28" nillable="true" ma:displayName="Ingangsdatum openbaarmaking" ma:default="" ma:format="DateOnly" ma:internalName="Ingangsdatum_x0020_openbaarmaking">
      <xsd:simpleType>
        <xsd:restriction base="dms:DateTime"/>
      </xsd:simpleType>
    </xsd:element>
    <xsd:element name="Openbaarheidsbeperking" ma:index="30" nillable="true" ma:displayName="Openbaarheidsbeperking (aantal jaren)" ma:description="In jaren" ma:internalName="Openbaarheidsbeperking" ma:percentage="FALSE">
      <xsd:simpleType>
        <xsd:restriction base="dms:Number"/>
      </xsd:simpleType>
    </xsd:element>
    <xsd:element name="Notitie_x0020_document" ma:index="31" nillable="true" ma:displayName="Notities" ma:description="Notities over het document indien noodzakelijk." ma:internalName="Notitie_x0020_document">
      <xsd:simpleType>
        <xsd:restriction base="dms:Note">
          <xsd:maxLength value="255"/>
        </xsd:restriction>
      </xsd:simpleType>
    </xsd:element>
    <xsd:element name="Uitgezonderd_x0020_van_x0020_vervanging" ma:index="32" nillable="true" ma:displayName="Uitgezonderd van vervanging" ma:default="0" ma:description="" ma:internalName="Uitgezonderd_x0020_van_x0020_vervanging">
      <xsd:simpleType>
        <xsd:restriction base="dms:Boolean"/>
      </xsd:simpleType>
    </xsd:element>
    <xsd:element name="cb0bc395e38145638a51dd612290f54d" ma:index="34" nillable="true" ma:taxonomy="true" ma:internalName="cb0bc395e38145638a51dd612290f54d" ma:taxonomyFieldName="PNH_x002d_gebied" ma:displayName="Gebied/regio" ma:default="" ma:fieldId="{cb0bc395-e381-4563-8a51-dd612290f54d}" ma:taxonomyMulti="true" ma:sspId="2137f917-9df2-4fce-b447-1341bd3a5c8c" ma:termSetId="3c4da92d-c93b-4c88-912c-2ef8e8ce7174" ma:anchorId="00000000-0000-0000-0000-000000000000" ma:open="false" ma:isKeyword="false">
      <xsd:complexType>
        <xsd:sequence>
          <xsd:element ref="pc:Terms" minOccurs="0" maxOccurs="1"/>
        </xsd:sequence>
      </xsd:complexType>
    </xsd:element>
    <xsd:element name="j6fa90620fc745e8b82349fe5ebd2af6" ma:index="35" nillable="true" ma:taxonomy="true" ma:internalName="j6fa90620fc745e8b82349fe5ebd2af6" ma:taxonomyFieldName="Kwalificatie_x0020_integriteit" ma:displayName="Kwalificatie integriteit" ma:readOnly="false" ma:default="" ma:fieldId="{36fa9062-0fc7-45e8-b823-49fe5ebd2af6}" ma:sspId="2137f917-9df2-4fce-b447-1341bd3a5c8c" ma:termSetId="0970a932-d222-42a2-b7b1-c764716dee53" ma:anchorId="00000000-0000-0000-0000-000000000000" ma:open="false" ma:isKeyword="false">
      <xsd:complexType>
        <xsd:sequence>
          <xsd:element ref="pc:Terms" minOccurs="0" maxOccurs="1"/>
        </xsd:sequence>
      </xsd:complexType>
    </xsd:element>
    <xsd:element name="oba227f9df7b4adb9fb03e006e714027" ma:index="38" nillable="true" ma:taxonomy="true" ma:internalName="oba227f9df7b4adb9fb03e006e714027" ma:taxonomyFieldName="Weg_x002d__x0020_vaarwegnummer" ma:displayName="Weg- vaarwegnummer" ma:default="" ma:fieldId="{8ba227f9-df7b-4adb-9fb0-3e006e714027}" ma:taxonomyMulti="true" ma:sspId="2137f917-9df2-4fce-b447-1341bd3a5c8c" ma:termSetId="b28dc8b3-b56b-4f5f-948d-8aa4beeefc33" ma:anchorId="00000000-0000-0000-0000-000000000000" ma:open="false" ma:isKeyword="false">
      <xsd:complexType>
        <xsd:sequence>
          <xsd:element ref="pc:Terms" minOccurs="0" maxOccurs="1"/>
        </xsd:sequence>
      </xsd:complexType>
    </xsd:element>
    <xsd:element name="n6ae26952f94454485d08f7afa7634de" ma:index="39" nillable="true" ma:taxonomy="true" ma:internalName="n6ae26952f94454485d08f7afa7634de" ma:taxonomyFieldName="Gerelateerde_x0020_applicatie" ma:displayName="Naam gerelateerde applicatie" ma:default="" ma:fieldId="{76ae2695-2f94-4544-85d0-8f7afa7634de}" ma:sspId="2137f917-9df2-4fce-b447-1341bd3a5c8c" ma:termSetId="3e7c0c09-34b6-468d-9d22-b7177f27b69d" ma:anchorId="00000000-0000-0000-0000-000000000000" ma:open="false" ma:isKeyword="false">
      <xsd:complexType>
        <xsd:sequence>
          <xsd:element ref="pc:Terms" minOccurs="0" maxOccurs="1"/>
        </xsd:sequence>
      </xsd:complexType>
    </xsd:element>
    <xsd:element name="eb6d96c7a39b4a82859d6395136e1d0d" ma:index="41" nillable="true" ma:taxonomy="true" ma:internalName="eb6d96c7a39b4a82859d6395136e1d0d" ma:taxonomyFieldName="Documenttype" ma:displayName="Documenttype" ma:readOnly="false" ma:default="" ma:fieldId="{eb6d96c7-a39b-4a82-859d-6395136e1d0d}" ma:sspId="2137f917-9df2-4fce-b447-1341bd3a5c8c" ma:termSetId="4702c568-b1d3-4e70-b097-db046e340fe3" ma:anchorId="00000000-0000-0000-0000-000000000000" ma:open="false" ma:isKeyword="false">
      <xsd:complexType>
        <xsd:sequence>
          <xsd:element ref="pc:Terms" minOccurs="0" maxOccurs="1"/>
        </xsd:sequence>
      </xsd:complexType>
    </xsd:element>
    <xsd:element name="l0143d74ac9f4375b5e53f3bf171c8eb" ma:index="42" nillable="true" ma:taxonomy="true" ma:internalName="l0143d74ac9f4375b5e53f3bf171c8eb" ma:taxonomyFieldName="Grondslag_x0020_voor_x0020_geheimhouding1" ma:displayName="Belang geheimhouding" ma:default="" ma:fieldId="{50143d74-ac9f-4375-b5e5-3f3bf171c8eb}" ma:sspId="2137f917-9df2-4fce-b447-1341bd3a5c8c" ma:termSetId="5403ddb3-66b7-4c11-9b55-7eb03d952a00" ma:anchorId="00000000-0000-0000-0000-000000000000" ma:open="false" ma:isKeyword="false">
      <xsd:complexType>
        <xsd:sequence>
          <xsd:element ref="pc:Terms" minOccurs="0" maxOccurs="1"/>
        </xsd:sequence>
      </xsd:complexType>
    </xsd:element>
    <xsd:element name="ic1e5ae45c78478e931e737a744a1309" ma:index="45" nillable="true" ma:taxonomy="true" ma:internalName="ic1e5ae45c78478e931e737a744a1309" ma:taxonomyFieldName="Geheimhouding_x0020_opgelegd_x0020_door" ma:displayName="Geheimhouding opgelegd door" ma:default="" ma:fieldId="{2c1e5ae4-5c78-478e-931e-737a744a1309}" ma:sspId="2137f917-9df2-4fce-b447-1341bd3a5c8c" ma:termSetId="a2752ca8-540c-485b-889e-fb329f36b05d" ma:anchorId="00000000-0000-0000-0000-000000000000" ma:open="false" ma:isKeyword="false">
      <xsd:complexType>
        <xsd:sequence>
          <xsd:element ref="pc:Terms" minOccurs="0" maxOccurs="1"/>
        </xsd:sequence>
      </xsd:complexType>
    </xsd:element>
    <xsd:element name="cacfb565f8424c199369c1c3170d561c" ma:index="46" ma:taxonomy="true" ma:internalName="cacfb565f8424c199369c1c3170d561c" ma:taxonomyFieldName="Organisatieonderdeel" ma:displayName="Organisatieonderdeel" ma:readOnly="false" ma:default="" ma:fieldId="{cacfb565-f842-4c19-9369-c1c3170d561c}" ma:sspId="2137f917-9df2-4fce-b447-1341bd3a5c8c" ma:termSetId="b81dc232-8640-48f0-bc64-c4ee55a74d5e" ma:anchorId="00000000-0000-0000-0000-000000000000" ma:open="false" ma:isKeyword="false">
      <xsd:complexType>
        <xsd:sequence>
          <xsd:element ref="pc:Terms" minOccurs="0" maxOccurs="1"/>
        </xsd:sequence>
      </xsd:complexType>
    </xsd:element>
    <xsd:element name="dfa99505122e48579c24b43e3a44bd56" ma:index="47" nillable="true" ma:taxonomy="true" ma:internalName="dfa99505122e48579c24b43e3a44bd56" ma:taxonomyFieldName="Grondslag_x0020_openbaar" ma:displayName="Grondslag openbaar" ma:default="" ma:fieldId="{dfa99505-122e-4857-9c24-b43e3a44bd56}" ma:sspId="2137f917-9df2-4fce-b447-1341bd3a5c8c" ma:termSetId="3ff7e1b9-ce42-4fe0-8f36-5b4a4b7bd74d" ma:anchorId="00000000-0000-0000-0000-000000000000" ma:open="false" ma:isKeyword="false">
      <xsd:complexType>
        <xsd:sequence>
          <xsd:element ref="pc:Terms" minOccurs="0" maxOccurs="1"/>
        </xsd:sequence>
      </xsd:complexType>
    </xsd:element>
    <xsd:element name="Datum_x0020_migratie" ma:index="48" nillable="true" ma:displayName="Datum migratie" ma:description="Dit is de migratiedatum van het dossier/document." ma:format="DateOnly" ma:hidden="true" ma:internalName="Datum_x0020_migratie" ma:readOnly="false">
      <xsd:simpleType>
        <xsd:restriction base="dms:DateTime"/>
      </xsd:simpleType>
    </xsd:element>
    <xsd:element name="Toelichting_x0020_integriteit1" ma:index="49" nillable="true" ma:displayName="Toelichting integriteit" ma:default="" ma:hidden="true" ma:internalName="Toelichting_x0020_integriteit1" ma:readOnly="false">
      <xsd:simpleType>
        <xsd:restriction base="dms:Text">
          <xsd:maxLength value="255"/>
        </xsd:restriction>
      </xsd:simpleType>
    </xsd:element>
    <xsd:element name="Herkomstapplicatie" ma:index="50" nillable="true" ma:displayName="Herkomstapplicatie" ma:description="Dit is de naam of het kenmerk van de applicatie waaruit het dossier/document is gemigreerd." ma:hidden="true" ma:internalName="Herkomstapplicatie" ma:readOnly="false">
      <xsd:simpleType>
        <xsd:restriction base="dms:Text">
          <xsd:maxLength value="255"/>
        </xsd:restriction>
      </xsd:simpleType>
    </xsd:element>
    <xsd:element name="l198d4b554344fde9cd760def4ef28fe" ma:index="52" nillable="true" ma:taxonomy="true" ma:internalName="l198d4b554344fde9cd760def4ef28fe" ma:taxonomyFieldName="Status_x0020_document" ma:displayName="Status document" ma:default="" ma:fieldId="{5198d4b5-5434-4fde-9cd7-60def4ef28fe}" ma:taxonomyMulti="true" ma:sspId="2137f917-9df2-4fce-b447-1341bd3a5c8c" ma:termSetId="ea338add-1567-4ad0-aaeb-9d0c59afcbe6" ma:anchorId="00000000-0000-0000-0000-000000000000" ma:open="false" ma:isKeyword="false">
      <xsd:complexType>
        <xsd:sequence>
          <xsd:element ref="pc:Terms" minOccurs="0" maxOccurs="1"/>
        </xsd:sequence>
      </xsd:complexType>
    </xsd:element>
    <xsd:element name="Datum_x0020_vaststelling_x0020_integriteit" ma:index="53" nillable="true" ma:displayName="Datum vaststelling integriteit" ma:description="De datum waarop de kwalificatie van de integriteit is afgegeven." ma:format="DateOnly" ma:hidden="true" ma:internalName="Datum_x0020_vaststelling_x0020_integriteit" ma:readOnly="false">
      <xsd:simpleType>
        <xsd:restriction base="dms:DateTime"/>
      </xsd:simpleType>
    </xsd:element>
    <xsd:element name="TaxCatchAll" ma:index="54" nillable="true" ma:displayName="Taxonomy Catch All Column" ma:hidden="true" ma:list="{c8335dd5-a0bd-4bbc-a9ec-3d653cf5fad0}" ma:internalName="TaxCatchAll" ma:showField="CatchAllData" ma:web="ea64a6b8-63c6-4612-a8b3-99629c258663">
      <xsd:complexType>
        <xsd:complexContent>
          <xsd:extension base="dms:MultiChoiceLookup">
            <xsd:sequence>
              <xsd:element name="Value" type="dms:Lookup" maxOccurs="unbounded" minOccurs="0" nillable="true"/>
            </xsd:sequence>
          </xsd:extension>
        </xsd:complexContent>
      </xsd:complexType>
    </xsd:element>
    <xsd:element name="TaxCatchAllLabel" ma:index="55" nillable="true" ma:displayName="Taxonomy Catch All Column1" ma:hidden="true" ma:list="{c8335dd5-a0bd-4bbc-a9ec-3d653cf5fad0}" ma:internalName="TaxCatchAllLabel" ma:readOnly="true" ma:showField="CatchAllDataLabel" ma:web="ea64a6b8-63c6-4612-a8b3-99629c25866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7a187d9-a854-4467-9103-8adc49ee9a7f" elementFormDefault="qualified">
    <xsd:import namespace="http://schemas.microsoft.com/office/2006/documentManagement/types"/>
    <xsd:import namespace="http://schemas.microsoft.com/office/infopath/2007/PartnerControls"/>
    <xsd:element name="_dlc_DocId" ma:index="56"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57"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58" nillable="true" ma:displayName="Id blijven behouden" ma:description="Id behouden tijdens toevoegen."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58df1d8-6ae7-4c74-ab5d-293d6a81f184" elementFormDefault="qualified">
    <xsd:import namespace="http://schemas.microsoft.com/office/2006/documentManagement/types"/>
    <xsd:import namespace="http://schemas.microsoft.com/office/infopath/2007/PartnerControls"/>
    <xsd:element name="Project1" ma:index="59" ma:displayName="Onderwerp" ma:format="Dropdown" ma:internalName="Project1" ma:readOnly="false">
      <xsd:simpleType>
        <xsd:union memberTypes="dms:Text">
          <xsd:simpleType>
            <xsd:restriction base="dms:Choice">
              <xsd:enumeration value="Algemeen E-infra"/>
              <xsd:enumeration value="Bibliotheek"/>
              <xsd:enumeration value="IPO"/>
              <xsd:enumeration value="LAN"/>
              <xsd:enumeration value="Programma Taskforce"/>
              <xsd:enumeration value="Energie Board"/>
              <xsd:enumeration value="Energieregio NH"/>
              <xsd:enumeration value="Energieregio NHZ"/>
              <xsd:enumeration value="VAWOZ"/>
              <xsd:enumeration value="TenneT station A9-Zuid"/>
              <xsd:enumeration value="TenneT 380kV NHN"/>
              <xsd:enumeration value="CES NZKG"/>
              <xsd:enumeration value="CES6"/>
              <xsd:enumeration value="Batterijen"/>
              <xsd:enumeration value="CO2/CCS/CCU"/>
              <xsd:enumeration value="Prioritering Reservering ACM"/>
              <xsd:enumeration value="Laagspanning"/>
              <xsd:enumeration value="WS1 - Algemeen"/>
              <xsd:enumeration value="WS1 - UVR"/>
              <xsd:enumeration value="WS1 - Clusters"/>
              <xsd:enumeration value="WS1 - Expertpool"/>
              <xsd:enumeration value="WS1 - IP netbeheerders"/>
              <xsd:enumeration value="WS2 - Algemeen"/>
              <xsd:enumeration value="WS2 - Energievisie"/>
              <xsd:enumeration value="WS2 - pMIEK 2.0"/>
              <xsd:enumeration value="WS2 - UP"/>
              <xsd:enumeration value="WS3 - Algemeen diversen"/>
              <xsd:enumeration value="WS3 - Energiehubs"/>
              <xsd:enumeration value="WS3 - Community"/>
              <xsd:enumeration value="WS3 - Fixer"/>
              <xsd:enumeration value="WS3 - UVR"/>
              <xsd:enumeration value="WS3 - Slimme netoplossingen"/>
              <xsd:enumeration value="WS3 - Portal en training"/>
              <xsd:enumeration value="Nationaal Programma Verduurzaming Industrie"/>
              <xsd:enumeration value="Versnellingstafel Electriciteit"/>
              <xsd:enumeration value="Regionale waterstofdistribtie"/>
              <xsd:enumeration value="NZKG"/>
              <xsd:enumeration value="Verduurzaming Industrie"/>
              <xsd:enumeration value="Kernenergie"/>
            </xsd:restriction>
          </xsd:simpleType>
        </xsd:union>
      </xsd:simpleType>
    </xsd:element>
    <xsd:element name="Extrainfo0" ma:index="60" nillable="true" ma:displayName="Extra info*" ma:format="Dropdown" ma:internalName="Extrainfo0" ma:readOnly="false" ma:requiredMultiChoice="true">
      <xsd:complexType>
        <xsd:complexContent>
          <xsd:extension base="dms:MultiChoiceFillIn">
            <xsd:sequence>
              <xsd:element name="Value" maxOccurs="unbounded" minOccurs="0" nillable="true">
                <xsd:simpleType>
                  <xsd:union memberTypes="dms:Text">
                    <xsd:simpleType>
                      <xsd:restriction base="dms:Choice">
                        <xsd:enumeration value="PS"/>
                        <xsd:enumeration value="GS"/>
                        <xsd:enumeration value="GS nota"/>
                        <xsd:enumeration value="Stafnota"/>
                        <xsd:enumeration value="Begeleidende brief"/>
                        <xsd:enumeration value="Communicatieve bijlage"/>
                        <xsd:enumeration value="Financiële bijlage"/>
                        <xsd:enumeration value="Juridische bijlage"/>
                        <xsd:enumeration value="Bestuurlijk overleg"/>
                        <xsd:enumeration value="Werkgroep"/>
                        <xsd:enumeration value="Stuurgroep"/>
                        <xsd:enumeration value="Ambtelijk overleg"/>
                        <xsd:enumeration value="Kernteam"/>
                        <xsd:enumeration value="Programmateam"/>
                        <xsd:enumeration value="Coördinatoren"/>
                        <xsd:enumeration value="Verslag"/>
                        <xsd:enumeration value="Agenda"/>
                        <xsd:enumeration value="Bijlage"/>
                        <xsd:enumeration value="Annotatie"/>
                        <xsd:enumeration value="Versnellingsloket"/>
                        <xsd:enumeration value="Versnellingstafel Elektriciteit"/>
                        <xsd:enumeration value="Contactpersonenlijst"/>
                        <xsd:enumeration value="Website"/>
                        <xsd:enumeration value="Persberichten"/>
                        <xsd:enumeration value="Presentaties"/>
                        <xsd:enumeration value="Communicatiestrategie"/>
                        <xsd:enumeration value="Foto's"/>
                        <xsd:enumeration value="Kernboodschap"/>
                        <xsd:enumeration value="Strategie"/>
                        <xsd:enumeration value="Webinar"/>
                        <xsd:enumeration value="Rapportage"/>
                        <xsd:enumeration value="Handreiking"/>
                        <xsd:enumeration value="Visie"/>
                        <xsd:enumeration value="Lobby"/>
                        <xsd:enumeration value="Kennis"/>
                        <xsd:enumeration value="Inventarisatie"/>
                        <xsd:enumeration value="Monitoring"/>
                        <xsd:enumeration value="Onderzoek"/>
                        <xsd:enumeration value="Concept"/>
                        <xsd:enumeration value="Leidraad"/>
                        <xsd:enumeration value="Voortgangsrapportage"/>
                        <xsd:enumeration value="Verkenning"/>
                        <xsd:enumeration value="Jaarplanning"/>
                        <xsd:enumeration value="Beleid ontwikkeling"/>
                        <xsd:enumeration value="Beleid uitvoering"/>
                        <xsd:enumeration value="Position paper"/>
                        <xsd:enumeration value="Begroting"/>
                        <xsd:enumeration value="Offerte"/>
                        <xsd:enumeration value="Aanbesteding"/>
                        <xsd:enumeration value="Subsidie"/>
                        <xsd:enumeration value="Governance"/>
                        <xsd:enumeration value="NHN"/>
                        <xsd:enumeration value="NHZ"/>
                        <xsd:enumeration value="NH"/>
                        <xsd:enumeration value="NZKG"/>
                        <xsd:enumeration value="PNH"/>
                        <xsd:enumeration value="Gemeente"/>
                        <xsd:enumeration value="TenneT"/>
                        <xsd:enumeration value="Liander"/>
                        <xsd:enumeration value="Gasunie"/>
                        <xsd:enumeration value="XL Stakeholders"/>
                        <xsd:enumeration value="Waterschap"/>
                        <xsd:enumeration value="EZK"/>
                      </xsd:restriction>
                    </xsd:simpleType>
                  </xsd:union>
                </xsd:simpleType>
              </xsd:element>
            </xsd:sequence>
          </xsd:extension>
        </xsd:complexContent>
      </xsd:complexType>
    </xsd:element>
    <xsd:element name="Categorie0" ma:index="61" ma:displayName="Categorie*" ma:format="Dropdown" ma:internalName="Categorie0" ma:readOnly="false">
      <xsd:simpleType>
        <xsd:restriction base="dms:Choice">
          <xsd:enumeration value="Vergaderingen"/>
          <xsd:enumeration value="Besluitvorming"/>
          <xsd:enumeration value="Communicatie"/>
          <xsd:enumeration value="Intern"/>
          <xsd:enumeration value="Inhoud"/>
          <xsd:enumeration value="Financiën"/>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3" ma:displayName="Inhoudstype"/>
        <xsd:element ref="dc:title" maxOccurs="1" ma:index="0"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02A7226-AE6C-4DDE-9BA6-C2C6F44AD25C}">
  <ds:schemaRefs>
    <ds:schemaRef ds:uri="http://schemas.microsoft.com/sharepoint/events"/>
  </ds:schemaRefs>
</ds:datastoreItem>
</file>

<file path=customXml/itemProps2.xml><?xml version="1.0" encoding="utf-8"?>
<ds:datastoreItem xmlns:ds="http://schemas.openxmlformats.org/officeDocument/2006/customXml" ds:itemID="{6E55F07B-E277-45AA-A5BE-55DF1BBB6626}">
  <ds:schemaRefs>
    <ds:schemaRef ds:uri="Microsoft.SharePoint.Taxonomy.ContentTypeSync"/>
  </ds:schemaRefs>
</ds:datastoreItem>
</file>

<file path=customXml/itemProps3.xml><?xml version="1.0" encoding="utf-8"?>
<ds:datastoreItem xmlns:ds="http://schemas.openxmlformats.org/officeDocument/2006/customXml" ds:itemID="{65B3B53C-4B97-4B93-9292-A80A240B3257}">
  <ds:schemaRefs>
    <ds:schemaRef ds:uri="http://schemas.microsoft.com/sharepoint/v3/contenttype/forms"/>
  </ds:schemaRefs>
</ds:datastoreItem>
</file>

<file path=customXml/itemProps4.xml><?xml version="1.0" encoding="utf-8"?>
<ds:datastoreItem xmlns:ds="http://schemas.openxmlformats.org/officeDocument/2006/customXml" ds:itemID="{078ACABB-BA4A-4C10-944B-89C553701D50}">
  <ds:schemaRefs>
    <ds:schemaRef ds:uri="http://schemas.microsoft.com/office/2006/metadata/properties"/>
    <ds:schemaRef ds:uri="http://schemas.microsoft.com/office/infopath/2007/PartnerControls"/>
    <ds:schemaRef ds:uri="b651a5c8-18d1-4676-949b-b33c2c763b6d"/>
    <ds:schemaRef ds:uri="158df1d8-6ae7-4c74-ab5d-293d6a81f184"/>
    <ds:schemaRef ds:uri="d7a187d9-a854-4467-9103-8adc49ee9a7f"/>
  </ds:schemaRefs>
</ds:datastoreItem>
</file>

<file path=customXml/itemProps5.xml><?xml version="1.0" encoding="utf-8"?>
<ds:datastoreItem xmlns:ds="http://schemas.openxmlformats.org/officeDocument/2006/customXml" ds:itemID="{D1E54B2B-6193-4CA4-9966-BE2648C246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51a5c8-18d1-4676-949b-b33c2c763b6d"/>
    <ds:schemaRef ds:uri="d7a187d9-a854-4467-9103-8adc49ee9a7f"/>
    <ds:schemaRef ds:uri="158df1d8-6ae7-4c74-ab5d-293d6a81f1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b4b5705-b4ff-46b5-8261-fc5f5f46f4b9}" enabled="1" method="Standard" siteId="{49f943ef-3ce2-42d2-b529-ea37741a617b}" removed="0"/>
</clbl:labelList>
</file>

<file path=docProps/app.xml><?xml version="1.0" encoding="utf-8"?>
<Properties xmlns="http://schemas.openxmlformats.org/officeDocument/2006/extended-properties" xmlns:vt="http://schemas.openxmlformats.org/officeDocument/2006/docPropsVTypes">
  <Template>Normal</Template>
  <TotalTime>0</TotalTime>
  <Pages>2</Pages>
  <Words>865</Words>
  <Characters>4763</Characters>
  <Application>Microsoft Office Word</Application>
  <DocSecurity>4</DocSecurity>
  <Lines>39</Lines>
  <Paragraphs>11</Paragraphs>
  <ScaleCrop>false</ScaleCrop>
  <Company>Provincie Noord-Holland</Company>
  <LinksUpToDate>false</LinksUpToDate>
  <CharactersWithSpaces>5617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Stijn de Boer</dc:creator>
  <cp:keywords>provincie Noord-Holland</cp:keywords>
  <dc:description/>
  <cp:lastModifiedBy>Fatma Abd-El-Rahman</cp:lastModifiedBy>
  <cp:revision>2</cp:revision>
  <dcterms:created xsi:type="dcterms:W3CDTF">2026-05-05T13:32:00Z</dcterms:created>
  <dcterms:modified xsi:type="dcterms:W3CDTF">2026-05-05T13:32:00Z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0x010100116948B40E5DE142A03586F169D35B250033E91C3F315119408FD42670AA084CFB</vt:lpwstr>
  </property>
  <property fmtid="{D5CDD505-2E9C-101B-9397-08002B2CF9AE}" pid="3" name="n0473b643a634bdd9d0f8eb24a9f924c">
    <vt:lpwstr>In behandeling|4c7b17d3-99d4-47d2-96b3-f1007e31f881</vt:lpwstr>
  </property>
  <property fmtid="{D5CDD505-2E9C-101B-9397-08002B2CF9AE}" pid="4" name="af5ae35b54c84f09896a11b2dec84839">
    <vt:lpwstr/>
  </property>
  <property fmtid="{D5CDD505-2E9C-101B-9397-08002B2CF9AE}" pid="5" name="Status_x0020_document">
    <vt:lpwstr/>
  </property>
  <property fmtid="{D5CDD505-2E9C-101B-9397-08002B2CF9AE}" pid="6" name="MediaServiceImageTags">
    <vt:lpwstr/>
  </property>
  <property fmtid="{D5CDD505-2E9C-101B-9397-08002B2CF9AE}" pid="7" name="PNHActiviteit">
    <vt:lpwstr/>
  </property>
  <property fmtid="{D5CDD505-2E9C-101B-9397-08002B2CF9AE}" pid="8" name="Domein">
    <vt:lpwstr/>
  </property>
  <property fmtid="{D5CDD505-2E9C-101B-9397-08002B2CF9AE}" pid="9" name="Grondslag_x0020_openbaar">
    <vt:lpwstr/>
  </property>
  <property fmtid="{D5CDD505-2E9C-101B-9397-08002B2CF9AE}" pid="10" name="ncd4c9f9bf614d388b72eb91968d1b81">
    <vt:lpwstr/>
  </property>
  <property fmtid="{D5CDD505-2E9C-101B-9397-08002B2CF9AE}" pid="11" name="Grondslag voor geheimhouding1">
    <vt:lpwstr/>
  </property>
  <property fmtid="{D5CDD505-2E9C-101B-9397-08002B2CF9AE}" pid="12" name="ad9c06bc15a3492eb529eb48ca2db363">
    <vt:lpwstr/>
  </property>
  <property fmtid="{D5CDD505-2E9C-101B-9397-08002B2CF9AE}" pid="13" name="Documenttype">
    <vt:lpwstr/>
  </property>
  <property fmtid="{D5CDD505-2E9C-101B-9397-08002B2CF9AE}" pid="14" name="gc0684d3c12b44f3a596ed170a775d7b">
    <vt:lpwstr/>
  </property>
  <property fmtid="{D5CDD505-2E9C-101B-9397-08002B2CF9AE}" pid="15" name="Status dossier">
    <vt:lpwstr>1;#In behandeling|4c7b17d3-99d4-47d2-96b3-f1007e31f881</vt:lpwstr>
  </property>
  <property fmtid="{D5CDD505-2E9C-101B-9397-08002B2CF9AE}" pid="16" name="Objectsoort">
    <vt:lpwstr/>
  </property>
  <property fmtid="{D5CDD505-2E9C-101B-9397-08002B2CF9AE}" pid="17" name="p5189299153b471dbe208a1382badc36">
    <vt:lpwstr/>
  </property>
  <property fmtid="{D5CDD505-2E9C-101B-9397-08002B2CF9AE}" pid="18" name="fc889d47b20d4b7eb23397d202ce916e">
    <vt:lpwstr/>
  </property>
  <property fmtid="{D5CDD505-2E9C-101B-9397-08002B2CF9AE}" pid="19" name="Soort_x0020_record">
    <vt:lpwstr/>
  </property>
  <property fmtid="{D5CDD505-2E9C-101B-9397-08002B2CF9AE}" pid="20" name="Aanvang_x0020_bewaartermijn">
    <vt:lpwstr/>
  </property>
  <property fmtid="{D5CDD505-2E9C-101B-9397-08002B2CF9AE}" pid="21" name="Toezichtsgebied">
    <vt:lpwstr/>
  </property>
  <property fmtid="{D5CDD505-2E9C-101B-9397-08002B2CF9AE}" pid="22" name="Status document">
    <vt:lpwstr/>
  </property>
  <property fmtid="{D5CDD505-2E9C-101B-9397-08002B2CF9AE}" pid="23" name="Grondslag_x0020_voor_x0020_geheimhouding1">
    <vt:lpwstr/>
  </property>
  <property fmtid="{D5CDD505-2E9C-101B-9397-08002B2CF9AE}" pid="24" name="Type_x0020_aanbestedingsdossier">
    <vt:lpwstr/>
  </property>
  <property fmtid="{D5CDD505-2E9C-101B-9397-08002B2CF9AE}" pid="25" name="Projectfase">
    <vt:lpwstr/>
  </property>
  <property fmtid="{D5CDD505-2E9C-101B-9397-08002B2CF9AE}" pid="26" name="Kwalificatie integriteit">
    <vt:lpwstr/>
  </property>
  <property fmtid="{D5CDD505-2E9C-101B-9397-08002B2CF9AE}" pid="27" name="fb9bf6f430b7444982f92b4cc13cc59b">
    <vt:lpwstr/>
  </property>
  <property fmtid="{D5CDD505-2E9C-101B-9397-08002B2CF9AE}" pid="28" name="Geheimhouding_x0020_opgelegd_x0020_door">
    <vt:lpwstr/>
  </property>
  <property fmtid="{D5CDD505-2E9C-101B-9397-08002B2CF9AE}" pid="29" name="Geheimhouding opgelegd door">
    <vt:lpwstr/>
  </property>
  <property fmtid="{D5CDD505-2E9C-101B-9397-08002B2CF9AE}" pid="30" name="PNH-gebied">
    <vt:lpwstr/>
  </property>
  <property fmtid="{D5CDD505-2E9C-101B-9397-08002B2CF9AE}" pid="31" name="lcf76f155ced4ddcb4097134ff3c332f">
    <vt:lpwstr/>
  </property>
  <property fmtid="{D5CDD505-2E9C-101B-9397-08002B2CF9AE}" pid="32" name="Kwalificatie_x0020_integriteit">
    <vt:lpwstr/>
  </property>
  <property fmtid="{D5CDD505-2E9C-101B-9397-08002B2CF9AE}" pid="33" name="dc72c89380db49daa673ce313ca9a274">
    <vt:lpwstr/>
  </property>
  <property fmtid="{D5CDD505-2E9C-101B-9397-08002B2CF9AE}" pid="34" name="Hoedanigheid">
    <vt:lpwstr/>
  </property>
  <property fmtid="{D5CDD505-2E9C-101B-9397-08002B2CF9AE}" pid="35" name="Uitkomst">
    <vt:lpwstr/>
  </property>
  <property fmtid="{D5CDD505-2E9C-101B-9397-08002B2CF9AE}" pid="36" name="e31121ba8f2448e0a4e586576f4bb073">
    <vt:lpwstr/>
  </property>
  <property fmtid="{D5CDD505-2E9C-101B-9397-08002B2CF9AE}" pid="37" name="Gerelateerde_x0020_applicatie">
    <vt:lpwstr/>
  </property>
  <property fmtid="{D5CDD505-2E9C-101B-9397-08002B2CF9AE}" pid="38" name="PNH_x002d_gebied">
    <vt:lpwstr/>
  </property>
  <property fmtid="{D5CDD505-2E9C-101B-9397-08002B2CF9AE}" pid="39" name="Organisatieonderdeel">
    <vt:lpwstr>185</vt:lpwstr>
  </property>
  <property fmtid="{D5CDD505-2E9C-101B-9397-08002B2CF9AE}" pid="40" name="o5875bba6424448f97b2d90a0067556d">
    <vt:lpwstr/>
  </property>
  <property fmtid="{D5CDD505-2E9C-101B-9397-08002B2CF9AE}" pid="41" name="Locatie_x0020_verplaatsen">
    <vt:lpwstr/>
  </property>
  <property fmtid="{D5CDD505-2E9C-101B-9397-08002B2CF9AE}" pid="42" name="Status_x0020_dossier">
    <vt:lpwstr>1;#In behandeling|4c7b17d3-99d4-47d2-96b3-f1007e31f881</vt:lpwstr>
  </property>
  <property fmtid="{D5CDD505-2E9C-101B-9397-08002B2CF9AE}" pid="43" name="m60a1d1c449c48bbbcc326f67337168b">
    <vt:lpwstr/>
  </property>
  <property fmtid="{D5CDD505-2E9C-101B-9397-08002B2CF9AE}" pid="44" name="Soort_x0020_toezicht">
    <vt:lpwstr/>
  </property>
  <property fmtid="{D5CDD505-2E9C-101B-9397-08002B2CF9AE}" pid="45" name="Beleidsthema">
    <vt:lpwstr/>
  </property>
  <property fmtid="{D5CDD505-2E9C-101B-9397-08002B2CF9AE}" pid="46" name="PNHBedrijfsproces">
    <vt:lpwstr/>
  </property>
  <property fmtid="{D5CDD505-2E9C-101B-9397-08002B2CF9AE}" pid="47" name="Projectactiviteit">
    <vt:lpwstr/>
  </property>
  <property fmtid="{D5CDD505-2E9C-101B-9397-08002B2CF9AE}" pid="48" name="e3b34194e53f42cda968a65aa076568b">
    <vt:lpwstr/>
  </property>
  <property fmtid="{D5CDD505-2E9C-101B-9397-08002B2CF9AE}" pid="49" name="g885bc7ff7c74afcad9e1f351ef621c8">
    <vt:lpwstr/>
  </property>
  <property fmtid="{D5CDD505-2E9C-101B-9397-08002B2CF9AE}" pid="50" name="j3178a27eff5453fac94614d7a6a9e08">
    <vt:lpwstr/>
  </property>
  <property fmtid="{D5CDD505-2E9C-101B-9397-08002B2CF9AE}" pid="51" name="Gerelateerde applicatie">
    <vt:lpwstr/>
  </property>
  <property fmtid="{D5CDD505-2E9C-101B-9397-08002B2CF9AE}" pid="52" name="Weg_x002d__x0020_vaarwegnummer">
    <vt:lpwstr/>
  </property>
  <property fmtid="{D5CDD505-2E9C-101B-9397-08002B2CF9AE}" pid="53" name="Grondslag openbaar">
    <vt:lpwstr/>
  </property>
  <property fmtid="{D5CDD505-2E9C-101B-9397-08002B2CF9AE}" pid="54" name="ge2120871af745b1ae0504045904b319">
    <vt:lpwstr/>
  </property>
  <property fmtid="{D5CDD505-2E9C-101B-9397-08002B2CF9AE}" pid="55" name="Weg- vaarwegnummer">
    <vt:lpwstr/>
  </property>
  <property fmtid="{D5CDD505-2E9C-101B-9397-08002B2CF9AE}" pid="56" name="Soort record">
    <vt:lpwstr/>
  </property>
  <property fmtid="{D5CDD505-2E9C-101B-9397-08002B2CF9AE}" pid="57" name="Aanvang bewaartermijn">
    <vt:lpwstr/>
  </property>
  <property fmtid="{D5CDD505-2E9C-101B-9397-08002B2CF9AE}" pid="58" name="Soort toezicht">
    <vt:lpwstr/>
  </property>
  <property fmtid="{D5CDD505-2E9C-101B-9397-08002B2CF9AE}" pid="59" name="Locatie verplaatsen">
    <vt:lpwstr/>
  </property>
  <property fmtid="{D5CDD505-2E9C-101B-9397-08002B2CF9AE}" pid="60" name="Type aanbestedingsdossier">
    <vt:lpwstr/>
  </property>
  <property fmtid="{D5CDD505-2E9C-101B-9397-08002B2CF9AE}" pid="61" name="_dlc_DocIdItemGuid">
    <vt:lpwstr>b6ba450c-711d-49eb-98e3-451dc78c3909</vt:lpwstr>
  </property>
</Properties>
</file>