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D4BB" w14:textId="79C13B20" w:rsidR="009823A8" w:rsidRPr="009823A8" w:rsidRDefault="009823A8" w:rsidP="009823A8">
      <w:pPr>
        <w:pStyle w:val="Normaalweb"/>
        <w:rPr>
          <w:rFonts w:ascii="Lucida Sans" w:hAnsi="Lucida Sans"/>
          <w:b/>
          <w:bCs/>
          <w:color w:val="000000"/>
          <w:sz w:val="20"/>
          <w:szCs w:val="20"/>
        </w:rPr>
      </w:pPr>
      <w:r w:rsidRPr="009823A8">
        <w:rPr>
          <w:rFonts w:ascii="Lucida Sans" w:hAnsi="Lucida Sans"/>
          <w:b/>
          <w:bCs/>
          <w:color w:val="000000"/>
          <w:sz w:val="20"/>
          <w:szCs w:val="20"/>
        </w:rPr>
        <w:t xml:space="preserve">Algemene toelichting op de uitvoeringsregeling </w:t>
      </w:r>
      <w:r>
        <w:rPr>
          <w:rFonts w:ascii="Lucida Sans" w:hAnsi="Lucida Sans"/>
          <w:b/>
          <w:bCs/>
          <w:color w:val="000000"/>
          <w:sz w:val="20"/>
          <w:szCs w:val="20"/>
        </w:rPr>
        <w:t>Toekomstbestendige Bedrijventerreinen 202</w:t>
      </w:r>
      <w:r w:rsidR="00CD2520">
        <w:rPr>
          <w:rFonts w:ascii="Lucida Sans" w:hAnsi="Lucida Sans"/>
          <w:b/>
          <w:bCs/>
          <w:color w:val="000000"/>
          <w:sz w:val="20"/>
          <w:szCs w:val="20"/>
        </w:rPr>
        <w:t>5</w:t>
      </w:r>
    </w:p>
    <w:p w14:paraId="347E135B" w14:textId="67B183DA" w:rsidR="003D639A" w:rsidRPr="004F48EC" w:rsidRDefault="001B4A45" w:rsidP="009823A8">
      <w:pPr>
        <w:pStyle w:val="Normaalweb"/>
        <w:rPr>
          <w:rFonts w:ascii="Lucida Sans" w:hAnsi="Lucida Sans"/>
          <w:color w:val="000000"/>
          <w:sz w:val="20"/>
          <w:szCs w:val="20"/>
        </w:rPr>
      </w:pPr>
      <w:r w:rsidRPr="004F48EC">
        <w:rPr>
          <w:rFonts w:ascii="Lucida Sans" w:hAnsi="Lucida Sans"/>
          <w:color w:val="000000"/>
          <w:sz w:val="20"/>
          <w:szCs w:val="20"/>
        </w:rPr>
        <w:t xml:space="preserve">De provincie Noord-Holland hecht grote waarde aan het behouden en versterken van een aantrekkelijk </w:t>
      </w:r>
      <w:r w:rsidR="004D4BFC" w:rsidRPr="004F48EC">
        <w:rPr>
          <w:rFonts w:ascii="Lucida Sans" w:hAnsi="Lucida Sans"/>
          <w:color w:val="000000"/>
          <w:sz w:val="20"/>
          <w:szCs w:val="20"/>
        </w:rPr>
        <w:t>ondernemer</w:t>
      </w:r>
      <w:r w:rsidRPr="004F48EC">
        <w:rPr>
          <w:rFonts w:ascii="Lucida Sans" w:hAnsi="Lucida Sans"/>
          <w:color w:val="000000"/>
          <w:sz w:val="20"/>
          <w:szCs w:val="20"/>
        </w:rPr>
        <w:t xml:space="preserve">sklimaat. </w:t>
      </w:r>
      <w:r w:rsidR="00F32246" w:rsidRPr="004F48EC">
        <w:rPr>
          <w:rFonts w:ascii="Lucida Sans" w:hAnsi="Lucida Sans"/>
          <w:color w:val="000000"/>
          <w:sz w:val="20"/>
          <w:szCs w:val="20"/>
        </w:rPr>
        <w:t xml:space="preserve">Het Coalitieakkoord (2023-2027) ‘Verbindend Vooruit’ zet in op ruimte voor toekomstbestendige bedrijvigheid. Hierbij </w:t>
      </w:r>
      <w:r w:rsidR="00045164" w:rsidRPr="004F48EC">
        <w:rPr>
          <w:rFonts w:ascii="Lucida Sans" w:hAnsi="Lucida Sans"/>
          <w:color w:val="000000"/>
          <w:sz w:val="20"/>
          <w:szCs w:val="20"/>
        </w:rPr>
        <w:t>is</w:t>
      </w:r>
      <w:r w:rsidR="00F32246" w:rsidRPr="004F48EC">
        <w:rPr>
          <w:rFonts w:ascii="Lucida Sans" w:hAnsi="Lucida Sans"/>
          <w:color w:val="000000"/>
          <w:sz w:val="20"/>
          <w:szCs w:val="20"/>
        </w:rPr>
        <w:t xml:space="preserve"> aandacht </w:t>
      </w:r>
      <w:r w:rsidR="00045164" w:rsidRPr="004F48EC">
        <w:rPr>
          <w:rFonts w:ascii="Lucida Sans" w:hAnsi="Lucida Sans"/>
          <w:color w:val="000000"/>
          <w:sz w:val="20"/>
          <w:szCs w:val="20"/>
        </w:rPr>
        <w:t>voor</w:t>
      </w:r>
      <w:r w:rsidR="00F32246" w:rsidRPr="004F48EC">
        <w:rPr>
          <w:rFonts w:ascii="Lucida Sans" w:hAnsi="Lucida Sans"/>
          <w:color w:val="000000"/>
          <w:sz w:val="20"/>
          <w:szCs w:val="20"/>
        </w:rPr>
        <w:t xml:space="preserve"> de verduurzaming van bestaande bedrijventerreinen, waarbij samenwerking op het gebied van energie, het gebruik van water, natuurinclusiviteit en ruimtelijke kwaliteit belangrijke aandachtspunten zijn.</w:t>
      </w:r>
    </w:p>
    <w:p w14:paraId="42476EE0" w14:textId="7723751D" w:rsidR="00EA6CA4" w:rsidRDefault="00EA6CA4" w:rsidP="009823A8">
      <w:pPr>
        <w:pStyle w:val="Normaalweb"/>
        <w:rPr>
          <w:rFonts w:ascii="Lucida Sans" w:hAnsi="Lucida Sans"/>
          <w:color w:val="000000"/>
          <w:sz w:val="20"/>
          <w:szCs w:val="20"/>
        </w:rPr>
      </w:pPr>
      <w:r w:rsidRPr="004F48EC">
        <w:rPr>
          <w:rFonts w:ascii="Lucida Sans" w:hAnsi="Lucida Sans"/>
          <w:color w:val="000000"/>
          <w:sz w:val="20"/>
          <w:szCs w:val="20"/>
        </w:rPr>
        <w:t xml:space="preserve">De subsidieregeling </w:t>
      </w:r>
      <w:r w:rsidR="004E0B93" w:rsidRPr="004F48EC">
        <w:rPr>
          <w:rFonts w:ascii="Lucida Sans" w:hAnsi="Lucida Sans"/>
          <w:color w:val="000000"/>
          <w:sz w:val="20"/>
          <w:szCs w:val="20"/>
        </w:rPr>
        <w:t xml:space="preserve">Toekomstbestendige Bedrijventerreinen heeft tot doel om </w:t>
      </w:r>
      <w:r w:rsidR="00F2015C" w:rsidRPr="004F48EC">
        <w:rPr>
          <w:rFonts w:ascii="Lucida Sans" w:hAnsi="Lucida Sans"/>
          <w:color w:val="000000"/>
          <w:sz w:val="20"/>
          <w:szCs w:val="20"/>
        </w:rPr>
        <w:t xml:space="preserve">projecten te stimuleren die bijdragen aan de </w:t>
      </w:r>
      <w:r w:rsidR="000F61FC" w:rsidRPr="004F48EC">
        <w:rPr>
          <w:rFonts w:ascii="Lucida Sans" w:hAnsi="Lucida Sans"/>
          <w:color w:val="000000"/>
          <w:sz w:val="20"/>
          <w:szCs w:val="20"/>
        </w:rPr>
        <w:t>verduurzaming</w:t>
      </w:r>
      <w:r w:rsidR="00A87DD7" w:rsidRPr="004F48EC">
        <w:rPr>
          <w:rFonts w:ascii="Lucida Sans" w:hAnsi="Lucida Sans"/>
          <w:color w:val="000000"/>
          <w:sz w:val="20"/>
          <w:szCs w:val="20"/>
        </w:rPr>
        <w:t xml:space="preserve"> of technische, economische, maatschappelijke of ruimtelijke herstructurering </w:t>
      </w:r>
      <w:r w:rsidR="003A29D0" w:rsidRPr="004F48EC">
        <w:rPr>
          <w:rFonts w:ascii="Lucida Sans" w:hAnsi="Lucida Sans"/>
          <w:color w:val="000000"/>
          <w:sz w:val="20"/>
          <w:szCs w:val="20"/>
        </w:rPr>
        <w:t xml:space="preserve">van bestaande bedrijventerreinen in Noord-Holland. Hiermee wil de provincie bijdragen aan </w:t>
      </w:r>
      <w:r w:rsidR="00634B03" w:rsidRPr="004F48EC">
        <w:rPr>
          <w:rFonts w:ascii="Lucida Sans" w:hAnsi="Lucida Sans"/>
          <w:color w:val="000000"/>
          <w:sz w:val="20"/>
          <w:szCs w:val="20"/>
        </w:rPr>
        <w:t xml:space="preserve">de groei van terreinen waar </w:t>
      </w:r>
      <w:r w:rsidR="00BB57AD" w:rsidRPr="004F48EC">
        <w:rPr>
          <w:rFonts w:ascii="Lucida Sans" w:hAnsi="Lucida Sans"/>
          <w:color w:val="000000"/>
          <w:sz w:val="20"/>
          <w:szCs w:val="20"/>
        </w:rPr>
        <w:t xml:space="preserve">bedrijven en relevante stakeholders samenwerken aan </w:t>
      </w:r>
      <w:r w:rsidR="00083CD9" w:rsidRPr="004F48EC">
        <w:rPr>
          <w:rFonts w:ascii="Lucida Sans" w:hAnsi="Lucida Sans"/>
          <w:color w:val="000000"/>
          <w:sz w:val="20"/>
          <w:szCs w:val="20"/>
        </w:rPr>
        <w:t xml:space="preserve">kansen en uitdagingen op het gebied van economie, </w:t>
      </w:r>
      <w:r w:rsidR="009608A0" w:rsidRPr="004F48EC">
        <w:rPr>
          <w:rFonts w:ascii="Lucida Sans" w:hAnsi="Lucida Sans"/>
          <w:color w:val="000000"/>
          <w:sz w:val="20"/>
          <w:szCs w:val="20"/>
        </w:rPr>
        <w:t>energietransitie, klimaatbestendigheid, biodiversiteit, circulaire economie en ruimtelijke kwaliteit</w:t>
      </w:r>
      <w:r w:rsidR="007F1A52" w:rsidRPr="004F48EC">
        <w:rPr>
          <w:rFonts w:ascii="Lucida Sans" w:hAnsi="Lucida Sans"/>
          <w:color w:val="000000"/>
          <w:sz w:val="20"/>
          <w:szCs w:val="20"/>
        </w:rPr>
        <w:t>. Zo ontstaat een gunstig ondernemersklimaat</w:t>
      </w:r>
      <w:r w:rsidR="000273A8" w:rsidRPr="004F48EC">
        <w:rPr>
          <w:rFonts w:ascii="Lucida Sans" w:hAnsi="Lucida Sans"/>
          <w:color w:val="000000"/>
          <w:sz w:val="20"/>
          <w:szCs w:val="20"/>
        </w:rPr>
        <w:t>, waarin gezamenlijk wordt gewerkt aan een energieneutraal en klimaatbestendig terrein</w:t>
      </w:r>
      <w:r w:rsidR="008D3FA0" w:rsidRPr="004F48EC">
        <w:rPr>
          <w:rFonts w:ascii="Lucida Sans" w:hAnsi="Lucida Sans"/>
          <w:color w:val="000000"/>
          <w:sz w:val="20"/>
          <w:szCs w:val="20"/>
        </w:rPr>
        <w:t>.</w:t>
      </w:r>
    </w:p>
    <w:p w14:paraId="3D151994" w14:textId="224E915E" w:rsidR="00790AB9" w:rsidRPr="00CF3764" w:rsidRDefault="00790AB9" w:rsidP="009823A8">
      <w:pPr>
        <w:pStyle w:val="Normaalweb"/>
        <w:rPr>
          <w:rFonts w:ascii="Lucida Sans" w:hAnsi="Lucida Sans"/>
          <w:b/>
          <w:bCs/>
          <w:color w:val="000000"/>
          <w:sz w:val="20"/>
          <w:szCs w:val="20"/>
        </w:rPr>
      </w:pPr>
      <w:r w:rsidRPr="00CF3764">
        <w:rPr>
          <w:rFonts w:ascii="Lucida Sans" w:hAnsi="Lucida Sans"/>
          <w:b/>
          <w:bCs/>
          <w:color w:val="000000"/>
          <w:sz w:val="20"/>
          <w:szCs w:val="20"/>
        </w:rPr>
        <w:t>Voor u begint met uw aanvraag</w:t>
      </w:r>
    </w:p>
    <w:p w14:paraId="10BC68A4" w14:textId="22ED0643" w:rsidR="005B7219" w:rsidRPr="00CF3764" w:rsidRDefault="005B7219" w:rsidP="00CC2CED">
      <w:pPr>
        <w:pStyle w:val="Normaalweb"/>
        <w:rPr>
          <w:rFonts w:ascii="Lucida Sans" w:hAnsi="Lucida Sans"/>
          <w:color w:val="000000"/>
          <w:sz w:val="20"/>
          <w:szCs w:val="20"/>
          <w:u w:val="single"/>
        </w:rPr>
      </w:pPr>
      <w:r w:rsidRPr="00CF3764">
        <w:rPr>
          <w:rFonts w:ascii="Lucida Sans" w:hAnsi="Lucida Sans"/>
          <w:color w:val="000000"/>
          <w:sz w:val="20"/>
          <w:szCs w:val="20"/>
          <w:u w:val="single"/>
        </w:rPr>
        <w:t>Kies de goede subsidieregeling</w:t>
      </w:r>
    </w:p>
    <w:p w14:paraId="3B51458E" w14:textId="46310D34" w:rsidR="005B7219" w:rsidRPr="00CF3764" w:rsidRDefault="001B382E" w:rsidP="00CC2CED">
      <w:pPr>
        <w:pStyle w:val="Normaalweb"/>
        <w:rPr>
          <w:rFonts w:ascii="Lucida Sans" w:hAnsi="Lucida Sans"/>
          <w:color w:val="000000"/>
          <w:sz w:val="20"/>
          <w:szCs w:val="20"/>
        </w:rPr>
      </w:pPr>
      <w:r w:rsidRPr="00CF3764">
        <w:rPr>
          <w:rFonts w:ascii="Lucida Sans" w:hAnsi="Lucida Sans"/>
          <w:color w:val="000000"/>
          <w:sz w:val="20"/>
          <w:szCs w:val="20"/>
        </w:rPr>
        <w:t>De provincie Noord-Holland heeft twee verschillende subsidieregelingen voor bedrijventerreinen</w:t>
      </w:r>
      <w:r w:rsidR="007C7D62" w:rsidRPr="00CF3764">
        <w:rPr>
          <w:rFonts w:ascii="Lucida Sans" w:hAnsi="Lucida Sans"/>
          <w:color w:val="000000"/>
          <w:sz w:val="20"/>
          <w:szCs w:val="20"/>
        </w:rPr>
        <w:t xml:space="preserve">. De </w:t>
      </w:r>
      <w:hyperlink r:id="rId5" w:history="1">
        <w:r w:rsidR="007C7D62" w:rsidRPr="00CF3764">
          <w:rPr>
            <w:rStyle w:val="Hyperlink"/>
            <w:rFonts w:ascii="Lucida Sans" w:hAnsi="Lucida Sans"/>
            <w:sz w:val="20"/>
            <w:szCs w:val="20"/>
          </w:rPr>
          <w:t xml:space="preserve">regeling </w:t>
        </w:r>
        <w:r w:rsidR="000F06E4" w:rsidRPr="00CF3764">
          <w:rPr>
            <w:rStyle w:val="Hyperlink"/>
            <w:rFonts w:ascii="Lucida Sans" w:hAnsi="Lucida Sans"/>
            <w:sz w:val="20"/>
            <w:szCs w:val="20"/>
          </w:rPr>
          <w:t>Toekomstbestendige Bedrijv</w:t>
        </w:r>
        <w:r w:rsidR="00BF2B98" w:rsidRPr="00CF3764">
          <w:rPr>
            <w:rStyle w:val="Hyperlink"/>
            <w:rFonts w:ascii="Lucida Sans" w:hAnsi="Lucida Sans"/>
            <w:sz w:val="20"/>
            <w:szCs w:val="20"/>
          </w:rPr>
          <w:t>enterreinen</w:t>
        </w:r>
      </w:hyperlink>
      <w:r w:rsidR="00BF2B98" w:rsidRPr="00CF3764">
        <w:rPr>
          <w:rFonts w:ascii="Lucida Sans" w:hAnsi="Lucida Sans"/>
          <w:color w:val="000000"/>
          <w:sz w:val="20"/>
          <w:szCs w:val="20"/>
        </w:rPr>
        <w:t xml:space="preserve"> </w:t>
      </w:r>
      <w:r w:rsidR="00D47121" w:rsidRPr="00CF3764">
        <w:rPr>
          <w:rFonts w:ascii="Lucida Sans" w:hAnsi="Lucida Sans"/>
          <w:color w:val="000000"/>
          <w:sz w:val="20"/>
          <w:szCs w:val="20"/>
        </w:rPr>
        <w:t xml:space="preserve">(TOBED) </w:t>
      </w:r>
      <w:r w:rsidR="00BF2B98" w:rsidRPr="00CF3764">
        <w:rPr>
          <w:rFonts w:ascii="Lucida Sans" w:hAnsi="Lucida Sans"/>
          <w:color w:val="000000"/>
          <w:sz w:val="20"/>
          <w:szCs w:val="20"/>
        </w:rPr>
        <w:t>is bedoeld voor het uitvoeren van fysieke maatregelen ten behoeve van verduurzaming en de verbetering van de ruimtelijke kwaliteit</w:t>
      </w:r>
      <w:r w:rsidR="00E465D8" w:rsidRPr="00CF3764">
        <w:rPr>
          <w:rFonts w:ascii="Lucida Sans" w:hAnsi="Lucida Sans"/>
          <w:color w:val="000000"/>
          <w:sz w:val="20"/>
          <w:szCs w:val="20"/>
        </w:rPr>
        <w:t xml:space="preserve"> van een terrein. Daarnaast kan er </w:t>
      </w:r>
      <w:r w:rsidR="00107632" w:rsidRPr="00CF3764">
        <w:rPr>
          <w:rFonts w:ascii="Lucida Sans" w:hAnsi="Lucida Sans"/>
          <w:color w:val="000000"/>
          <w:sz w:val="20"/>
          <w:szCs w:val="20"/>
        </w:rPr>
        <w:t>subsidie aangevraagd worden voor procesmaatregelen die direct verband houden met de fysieke maatregelen waarvoor subsidie wordt aangevraagd</w:t>
      </w:r>
      <w:r w:rsidR="00DD7BE7" w:rsidRPr="00CF3764">
        <w:rPr>
          <w:rFonts w:ascii="Lucida Sans" w:hAnsi="Lucida Sans"/>
          <w:color w:val="000000"/>
          <w:sz w:val="20"/>
          <w:szCs w:val="20"/>
        </w:rPr>
        <w:t xml:space="preserve"> (maatregelen ter voorbereiding op en begeleiding bij de uitvoering van fysieke maatregelen). </w:t>
      </w:r>
      <w:r w:rsidR="00D47121" w:rsidRPr="00CF3764">
        <w:rPr>
          <w:rFonts w:ascii="Lucida Sans" w:hAnsi="Lucida Sans"/>
          <w:color w:val="000000"/>
          <w:sz w:val="20"/>
          <w:szCs w:val="20"/>
        </w:rPr>
        <w:t>Deze publiekstoelichting gaat over de TOBED-regeling.</w:t>
      </w:r>
    </w:p>
    <w:p w14:paraId="559D8988" w14:textId="749E8782" w:rsidR="001235EA" w:rsidRPr="00CF3764" w:rsidRDefault="001235EA" w:rsidP="00CC2CED">
      <w:pPr>
        <w:pStyle w:val="Normaalweb"/>
        <w:rPr>
          <w:rFonts w:ascii="Lucida Sans" w:hAnsi="Lucida Sans"/>
          <w:color w:val="000000"/>
          <w:sz w:val="20"/>
          <w:szCs w:val="20"/>
        </w:rPr>
      </w:pPr>
      <w:r w:rsidRPr="00CF3764">
        <w:rPr>
          <w:rFonts w:ascii="Lucida Sans" w:hAnsi="Lucida Sans"/>
          <w:color w:val="000000"/>
          <w:sz w:val="20"/>
          <w:szCs w:val="20"/>
        </w:rPr>
        <w:t xml:space="preserve">Naast de </w:t>
      </w:r>
      <w:r w:rsidR="00CF3764">
        <w:rPr>
          <w:rFonts w:ascii="Lucida Sans" w:hAnsi="Lucida Sans"/>
          <w:color w:val="000000"/>
          <w:sz w:val="20"/>
          <w:szCs w:val="20"/>
        </w:rPr>
        <w:t>TOBED-</w:t>
      </w:r>
      <w:r w:rsidRPr="00CF3764">
        <w:rPr>
          <w:rFonts w:ascii="Lucida Sans" w:hAnsi="Lucida Sans"/>
          <w:color w:val="000000"/>
          <w:sz w:val="20"/>
          <w:szCs w:val="20"/>
        </w:rPr>
        <w:t>regeling voor fysieke maatregelen, is er een</w:t>
      </w:r>
      <w:r w:rsidR="00CF3764">
        <w:rPr>
          <w:rFonts w:ascii="Lucida Sans" w:hAnsi="Lucida Sans"/>
          <w:color w:val="000000"/>
          <w:sz w:val="20"/>
          <w:szCs w:val="20"/>
        </w:rPr>
        <w:t xml:space="preserve"> aparte</w:t>
      </w:r>
      <w:r w:rsidRPr="00CF3764">
        <w:rPr>
          <w:rFonts w:ascii="Lucida Sans" w:hAnsi="Lucida Sans"/>
          <w:color w:val="000000"/>
          <w:sz w:val="20"/>
          <w:szCs w:val="20"/>
        </w:rPr>
        <w:t xml:space="preserve"> subsidieregeling voor </w:t>
      </w:r>
      <w:r w:rsidR="00165E59" w:rsidRPr="00CF3764">
        <w:rPr>
          <w:rFonts w:ascii="Lucida Sans" w:hAnsi="Lucida Sans"/>
          <w:color w:val="000000"/>
          <w:sz w:val="20"/>
          <w:szCs w:val="20"/>
        </w:rPr>
        <w:t xml:space="preserve">procesbegeleiding en onderzoek: </w:t>
      </w:r>
      <w:hyperlink r:id="rId6" w:history="1">
        <w:r w:rsidR="00165E59" w:rsidRPr="00CF3764">
          <w:rPr>
            <w:rStyle w:val="Hyperlink"/>
            <w:rFonts w:ascii="Lucida Sans" w:hAnsi="Lucida Sans"/>
            <w:sz w:val="20"/>
            <w:szCs w:val="20"/>
          </w:rPr>
          <w:t>de regeling Ondersteuning Toekomstbestendige Werklocaties (OTW)</w:t>
        </w:r>
      </w:hyperlink>
      <w:r w:rsidR="00165E59" w:rsidRPr="00CF3764">
        <w:rPr>
          <w:rFonts w:ascii="Lucida Sans" w:hAnsi="Lucida Sans"/>
          <w:color w:val="000000"/>
          <w:sz w:val="20"/>
          <w:szCs w:val="20"/>
        </w:rPr>
        <w:t xml:space="preserve">. </w:t>
      </w:r>
      <w:r w:rsidR="00E34C40" w:rsidRPr="00CF3764">
        <w:rPr>
          <w:rFonts w:ascii="Lucida Sans" w:hAnsi="Lucida Sans"/>
          <w:color w:val="000000"/>
          <w:sz w:val="20"/>
          <w:szCs w:val="20"/>
        </w:rPr>
        <w:t>De OTW-regeling geeft de mogelijkheid om subsidie aan te vragen voor proces- en onderzoekskosten die bijdragen aan toekomstbestendige werklocaties, bijvoorbeeld voor het opzetten van een samenwerkingsverband, het initiëren van duurzame maatregelen of visievorming.</w:t>
      </w:r>
      <w:r w:rsidR="00F97D90" w:rsidRPr="00CF3764">
        <w:rPr>
          <w:rFonts w:ascii="Lucida Sans" w:hAnsi="Lucida Sans"/>
          <w:color w:val="000000"/>
          <w:sz w:val="20"/>
          <w:szCs w:val="20"/>
        </w:rPr>
        <w:t xml:space="preserve"> Deze regeling kan dus bijvoorbeeld goed worden ingezet in de </w:t>
      </w:r>
      <w:r w:rsidR="004B6D11" w:rsidRPr="00CF3764">
        <w:rPr>
          <w:rFonts w:ascii="Lucida Sans" w:hAnsi="Lucida Sans"/>
          <w:color w:val="000000"/>
          <w:sz w:val="20"/>
          <w:szCs w:val="20"/>
        </w:rPr>
        <w:t xml:space="preserve">fase dat er plannen worden gemaakt om een bedrijventerrein toekomstbestendig te maken. Voor de daadwerkelijke </w:t>
      </w:r>
      <w:r w:rsidR="004B6D11" w:rsidRPr="00CF3764">
        <w:rPr>
          <w:rFonts w:ascii="Lucida Sans" w:hAnsi="Lucida Sans"/>
          <w:i/>
          <w:iCs/>
          <w:color w:val="000000"/>
          <w:sz w:val="20"/>
          <w:szCs w:val="20"/>
        </w:rPr>
        <w:t>realisatie</w:t>
      </w:r>
      <w:r w:rsidR="004B6D11" w:rsidRPr="00CF3764">
        <w:rPr>
          <w:rFonts w:ascii="Lucida Sans" w:hAnsi="Lucida Sans"/>
          <w:color w:val="000000"/>
          <w:sz w:val="20"/>
          <w:szCs w:val="20"/>
        </w:rPr>
        <w:t xml:space="preserve"> van de plannen kan er dan vervolgens subsidie aangevraagd worden via de regeling Toekomstbe</w:t>
      </w:r>
      <w:r w:rsidR="00E944DB" w:rsidRPr="00CF3764">
        <w:rPr>
          <w:rFonts w:ascii="Lucida Sans" w:hAnsi="Lucida Sans"/>
          <w:color w:val="000000"/>
          <w:sz w:val="20"/>
          <w:szCs w:val="20"/>
        </w:rPr>
        <w:t>stendige Bedrijventerreinen</w:t>
      </w:r>
      <w:r w:rsidR="00D47121" w:rsidRPr="00CF3764">
        <w:rPr>
          <w:rFonts w:ascii="Lucida Sans" w:hAnsi="Lucida Sans"/>
          <w:color w:val="000000"/>
          <w:sz w:val="20"/>
          <w:szCs w:val="20"/>
        </w:rPr>
        <w:t xml:space="preserve"> (TOBED)</w:t>
      </w:r>
      <w:r w:rsidR="00E944DB" w:rsidRPr="00CF3764">
        <w:rPr>
          <w:rFonts w:ascii="Lucida Sans" w:hAnsi="Lucida Sans"/>
          <w:color w:val="000000"/>
          <w:sz w:val="20"/>
          <w:szCs w:val="20"/>
        </w:rPr>
        <w:t>.</w:t>
      </w:r>
    </w:p>
    <w:p w14:paraId="7353A53E" w14:textId="38F5F32D" w:rsidR="00790AB9" w:rsidRPr="00CF3764" w:rsidRDefault="00790AB9" w:rsidP="00CC2CED">
      <w:pPr>
        <w:pStyle w:val="Normaalweb"/>
        <w:rPr>
          <w:rFonts w:ascii="Lucida Sans" w:hAnsi="Lucida Sans"/>
          <w:color w:val="000000"/>
          <w:sz w:val="20"/>
          <w:szCs w:val="20"/>
          <w:u w:val="single"/>
        </w:rPr>
      </w:pPr>
      <w:r w:rsidRPr="00CF3764">
        <w:rPr>
          <w:rFonts w:ascii="Lucida Sans" w:hAnsi="Lucida Sans"/>
          <w:color w:val="000000"/>
          <w:sz w:val="20"/>
          <w:szCs w:val="20"/>
          <w:u w:val="single"/>
        </w:rPr>
        <w:t>Lees de regeling goed door</w:t>
      </w:r>
    </w:p>
    <w:p w14:paraId="2E767BDD" w14:textId="3C83F875" w:rsidR="00CC2CED" w:rsidRPr="00CF3764" w:rsidRDefault="00CC2CED" w:rsidP="00CC2CED">
      <w:pPr>
        <w:pStyle w:val="Normaalweb"/>
        <w:rPr>
          <w:rFonts w:ascii="Lucida Sans" w:hAnsi="Lucida Sans"/>
          <w:color w:val="000000"/>
          <w:sz w:val="20"/>
          <w:szCs w:val="20"/>
        </w:rPr>
      </w:pPr>
      <w:r w:rsidRPr="00CF3764">
        <w:rPr>
          <w:rFonts w:ascii="Lucida Sans" w:hAnsi="Lucida Sans"/>
          <w:color w:val="000000"/>
          <w:sz w:val="20"/>
          <w:szCs w:val="20"/>
        </w:rPr>
        <w:t xml:space="preserve">Voordat u begint met het invullen van de aanvraag, raden we aan de </w:t>
      </w:r>
      <w:hyperlink r:id="rId7" w:history="1">
        <w:r w:rsidR="00BE0DEB" w:rsidRPr="00CF3764">
          <w:rPr>
            <w:rStyle w:val="Hyperlink"/>
            <w:rFonts w:ascii="Lucida Sans" w:hAnsi="Lucida Sans"/>
            <w:sz w:val="20"/>
            <w:szCs w:val="20"/>
          </w:rPr>
          <w:t xml:space="preserve">subsidieregeling goed door te </w:t>
        </w:r>
        <w:r w:rsidR="00DA5866" w:rsidRPr="00CF3764">
          <w:rPr>
            <w:rStyle w:val="Hyperlink"/>
            <w:rFonts w:ascii="Lucida Sans" w:hAnsi="Lucida Sans"/>
            <w:sz w:val="20"/>
            <w:szCs w:val="20"/>
          </w:rPr>
          <w:t>lezen</w:t>
        </w:r>
      </w:hyperlink>
      <w:r w:rsidR="00DA5866" w:rsidRPr="00CF3764">
        <w:rPr>
          <w:rFonts w:ascii="Lucida Sans" w:hAnsi="Lucida Sans"/>
          <w:color w:val="000000"/>
          <w:sz w:val="20"/>
          <w:szCs w:val="20"/>
        </w:rPr>
        <w:t xml:space="preserve">. </w:t>
      </w:r>
      <w:r w:rsidR="001054CC" w:rsidRPr="00CF3764">
        <w:rPr>
          <w:rFonts w:ascii="Lucida Sans" w:hAnsi="Lucida Sans"/>
          <w:color w:val="000000"/>
          <w:sz w:val="20"/>
          <w:szCs w:val="20"/>
        </w:rPr>
        <w:t>In de regeling staat beschreven welke activ</w:t>
      </w:r>
      <w:r w:rsidR="004A1623" w:rsidRPr="00CF3764">
        <w:rPr>
          <w:rFonts w:ascii="Lucida Sans" w:hAnsi="Lucida Sans"/>
          <w:color w:val="000000"/>
          <w:sz w:val="20"/>
          <w:szCs w:val="20"/>
        </w:rPr>
        <w:t xml:space="preserve">iteiten in aanmerking komen voor subsidie, aan welke voorwaarden moet worden voldaan, en wat gronden zijn om een aanvraag te weigeren. </w:t>
      </w:r>
      <w:r w:rsidR="00DA72D7" w:rsidRPr="00CF3764">
        <w:rPr>
          <w:rFonts w:ascii="Lucida Sans" w:hAnsi="Lucida Sans"/>
          <w:color w:val="000000"/>
          <w:sz w:val="20"/>
          <w:szCs w:val="20"/>
        </w:rPr>
        <w:t>Hiermee verkleint u de kans dat een aanvraag wordt ingediend die niet in aanmerking komt</w:t>
      </w:r>
      <w:r w:rsidR="00BA3D30" w:rsidRPr="00CF3764">
        <w:rPr>
          <w:rFonts w:ascii="Lucida Sans" w:hAnsi="Lucida Sans"/>
          <w:color w:val="000000"/>
          <w:sz w:val="20"/>
          <w:szCs w:val="20"/>
        </w:rPr>
        <w:t xml:space="preserve"> voor subsidie</w:t>
      </w:r>
      <w:r w:rsidR="00DA72D7" w:rsidRPr="00CF3764">
        <w:rPr>
          <w:rFonts w:ascii="Lucida Sans" w:hAnsi="Lucida Sans"/>
          <w:color w:val="000000"/>
          <w:sz w:val="20"/>
          <w:szCs w:val="20"/>
        </w:rPr>
        <w:t xml:space="preserve"> of dat </w:t>
      </w:r>
      <w:r w:rsidR="00BA3D30" w:rsidRPr="00CF3764">
        <w:rPr>
          <w:rFonts w:ascii="Lucida Sans" w:hAnsi="Lucida Sans"/>
          <w:color w:val="000000"/>
          <w:sz w:val="20"/>
          <w:szCs w:val="20"/>
        </w:rPr>
        <w:t xml:space="preserve">een aanvraag onnodige fouten bevat. </w:t>
      </w:r>
    </w:p>
    <w:p w14:paraId="4D14D132" w14:textId="147C639D" w:rsidR="000C72B0" w:rsidRPr="00CF3764" w:rsidRDefault="000C72B0" w:rsidP="00CC2CED">
      <w:pPr>
        <w:pStyle w:val="Normaalweb"/>
        <w:rPr>
          <w:rFonts w:ascii="Lucida Sans" w:hAnsi="Lucida Sans"/>
          <w:color w:val="000000"/>
          <w:sz w:val="20"/>
          <w:szCs w:val="20"/>
        </w:rPr>
      </w:pPr>
      <w:r w:rsidRPr="00CF3764">
        <w:rPr>
          <w:rFonts w:ascii="Lucida Sans" w:hAnsi="Lucida Sans"/>
          <w:color w:val="000000"/>
          <w:sz w:val="20"/>
          <w:szCs w:val="20"/>
        </w:rPr>
        <w:t xml:space="preserve">Mocht u </w:t>
      </w:r>
      <w:r w:rsidR="0033069E" w:rsidRPr="00CF3764">
        <w:rPr>
          <w:rFonts w:ascii="Lucida Sans" w:hAnsi="Lucida Sans"/>
          <w:color w:val="000000"/>
          <w:sz w:val="20"/>
          <w:szCs w:val="20"/>
        </w:rPr>
        <w:t xml:space="preserve">vragen hebben over de regeling, kunt u contact opnemen met het Servicepunt: servicepunt@noord-holland.nl . </w:t>
      </w:r>
      <w:r w:rsidR="00287D00" w:rsidRPr="00CF3764">
        <w:rPr>
          <w:rFonts w:ascii="Lucida Sans" w:hAnsi="Lucida Sans"/>
          <w:color w:val="000000"/>
          <w:sz w:val="20"/>
          <w:szCs w:val="20"/>
        </w:rPr>
        <w:t>Voor advies over een mogelijke aanvraag kunt u ook terecht bij PHB of het ONHN (</w:t>
      </w:r>
      <w:r w:rsidR="00B016E0" w:rsidRPr="00CF3764">
        <w:rPr>
          <w:rFonts w:ascii="Lucida Sans" w:hAnsi="Lucida Sans"/>
          <w:color w:val="000000"/>
          <w:sz w:val="20"/>
          <w:szCs w:val="20"/>
        </w:rPr>
        <w:t>z</w:t>
      </w:r>
      <w:r w:rsidR="00287D00" w:rsidRPr="00CF3764">
        <w:rPr>
          <w:rFonts w:ascii="Lucida Sans" w:hAnsi="Lucida Sans"/>
          <w:color w:val="000000"/>
          <w:sz w:val="20"/>
          <w:szCs w:val="20"/>
        </w:rPr>
        <w:t>ie onder kopje ‘Ondersteuning’).</w:t>
      </w:r>
    </w:p>
    <w:p w14:paraId="56F37A40" w14:textId="77777777" w:rsidR="00790AB9" w:rsidRPr="00CF3764" w:rsidRDefault="00790AB9" w:rsidP="009823A8">
      <w:pPr>
        <w:pStyle w:val="Normaalweb"/>
        <w:rPr>
          <w:rFonts w:ascii="Lucida Sans" w:hAnsi="Lucida Sans"/>
          <w:color w:val="000000"/>
          <w:sz w:val="20"/>
          <w:szCs w:val="20"/>
        </w:rPr>
      </w:pPr>
    </w:p>
    <w:p w14:paraId="21631775" w14:textId="77777777" w:rsidR="00102DFB" w:rsidRPr="00CF3764" w:rsidRDefault="00102DFB" w:rsidP="009823A8">
      <w:pPr>
        <w:pStyle w:val="Normaalweb"/>
        <w:rPr>
          <w:rFonts w:ascii="Lucida Sans" w:hAnsi="Lucida Sans"/>
          <w:b/>
          <w:bCs/>
          <w:color w:val="000000"/>
          <w:sz w:val="20"/>
          <w:szCs w:val="20"/>
        </w:rPr>
      </w:pPr>
    </w:p>
    <w:p w14:paraId="6E20CA25" w14:textId="3B90142F" w:rsidR="009823A8" w:rsidRPr="00CF3764" w:rsidRDefault="00E95CDC" w:rsidP="009823A8">
      <w:pPr>
        <w:pStyle w:val="Normaalweb"/>
        <w:rPr>
          <w:rFonts w:ascii="Lucida Sans" w:hAnsi="Lucida Sans"/>
          <w:b/>
          <w:bCs/>
          <w:color w:val="000000"/>
          <w:sz w:val="20"/>
          <w:szCs w:val="20"/>
        </w:rPr>
      </w:pPr>
      <w:r w:rsidRPr="00CF3764">
        <w:rPr>
          <w:rFonts w:ascii="Lucida Sans" w:hAnsi="Lucida Sans"/>
          <w:b/>
          <w:bCs/>
          <w:color w:val="000000"/>
          <w:sz w:val="20"/>
          <w:szCs w:val="20"/>
        </w:rPr>
        <w:lastRenderedPageBreak/>
        <w:t>Type maatregelen waarvoor subsidie wordt verleend</w:t>
      </w:r>
      <w:r w:rsidR="00FB1035" w:rsidRPr="00CF3764">
        <w:rPr>
          <w:rFonts w:ascii="Lucida Sans" w:hAnsi="Lucida Sans"/>
          <w:b/>
          <w:bCs/>
          <w:color w:val="000000"/>
          <w:sz w:val="20"/>
          <w:szCs w:val="20"/>
        </w:rPr>
        <w:br/>
      </w:r>
      <w:r w:rsidR="009823A8" w:rsidRPr="00CF3764">
        <w:rPr>
          <w:rFonts w:ascii="Lucida Sans" w:hAnsi="Lucida Sans"/>
          <w:color w:val="000000"/>
          <w:sz w:val="20"/>
          <w:szCs w:val="20"/>
        </w:rPr>
        <w:t xml:space="preserve">Deze regeling geeft de mogelijkheid om subsidie aan te vragen voor het nemen van fysieke maatregelen op haven- en bedrijventerreinen. De regeling biedt ook de mogelijkheid om procesmaatregelen als onderdeel van een subsidieaanvraag mee te nemen. </w:t>
      </w:r>
      <w:r w:rsidR="003966D8" w:rsidRPr="00CF3764">
        <w:rPr>
          <w:rFonts w:ascii="Lucida Sans" w:hAnsi="Lucida Sans"/>
          <w:color w:val="000000"/>
          <w:sz w:val="20"/>
          <w:szCs w:val="20"/>
        </w:rPr>
        <w:t xml:space="preserve">Subsidie </w:t>
      </w:r>
      <w:r w:rsidR="007D0C05" w:rsidRPr="00CF3764">
        <w:rPr>
          <w:rFonts w:ascii="Lucida Sans" w:hAnsi="Lucida Sans"/>
          <w:color w:val="000000"/>
          <w:sz w:val="20"/>
          <w:szCs w:val="20"/>
        </w:rPr>
        <w:t>kan worden aangevraagd voor de volgende type maatregelen:</w:t>
      </w:r>
    </w:p>
    <w:p w14:paraId="5846AACA" w14:textId="370B3C8F" w:rsidR="00C34803" w:rsidRPr="00CF3764" w:rsidRDefault="007D0C05" w:rsidP="00C34803">
      <w:pPr>
        <w:pStyle w:val="Normaalweb"/>
        <w:numPr>
          <w:ilvl w:val="0"/>
          <w:numId w:val="1"/>
        </w:numPr>
        <w:rPr>
          <w:rFonts w:ascii="Lucida Sans" w:hAnsi="Lucida Sans"/>
          <w:color w:val="000000"/>
          <w:sz w:val="20"/>
          <w:szCs w:val="20"/>
        </w:rPr>
      </w:pPr>
      <w:r w:rsidRPr="00CF3764">
        <w:rPr>
          <w:rFonts w:ascii="Lucida Sans" w:hAnsi="Lucida Sans"/>
          <w:color w:val="000000"/>
          <w:sz w:val="20"/>
          <w:szCs w:val="20"/>
        </w:rPr>
        <w:t xml:space="preserve">Verduurzaming en herstructurering van de openbare ruimte: </w:t>
      </w:r>
      <w:r w:rsidR="00D04E4B" w:rsidRPr="00CF3764">
        <w:rPr>
          <w:rFonts w:ascii="Lucida Sans" w:hAnsi="Lucida Sans"/>
          <w:color w:val="000000"/>
          <w:sz w:val="20"/>
          <w:szCs w:val="20"/>
        </w:rPr>
        <w:t>met subsi</w:t>
      </w:r>
      <w:r w:rsidR="005252ED" w:rsidRPr="00CF3764">
        <w:rPr>
          <w:rFonts w:ascii="Lucida Sans" w:hAnsi="Lucida Sans"/>
          <w:color w:val="000000"/>
          <w:sz w:val="20"/>
          <w:szCs w:val="20"/>
        </w:rPr>
        <w:t>die</w:t>
      </w:r>
      <w:r w:rsidR="00E640F4" w:rsidRPr="00CF3764">
        <w:rPr>
          <w:rFonts w:ascii="Lucida Sans" w:hAnsi="Lucida Sans"/>
          <w:color w:val="000000"/>
          <w:sz w:val="20"/>
          <w:szCs w:val="20"/>
        </w:rPr>
        <w:t xml:space="preserve"> kunnen fysieke maatregelen worden gerealiseerd </w:t>
      </w:r>
      <w:r w:rsidR="002417B2" w:rsidRPr="00CF3764">
        <w:rPr>
          <w:rFonts w:ascii="Lucida Sans" w:hAnsi="Lucida Sans"/>
          <w:color w:val="000000"/>
          <w:sz w:val="20"/>
          <w:szCs w:val="20"/>
        </w:rPr>
        <w:t>die</w:t>
      </w:r>
      <w:r w:rsidR="00E640F4" w:rsidRPr="00CF3764">
        <w:rPr>
          <w:rFonts w:ascii="Lucida Sans" w:hAnsi="Lucida Sans"/>
          <w:color w:val="000000"/>
          <w:sz w:val="20"/>
          <w:szCs w:val="20"/>
        </w:rPr>
        <w:t xml:space="preserve"> bijdragen aan de verduurzaming en ruimtelijke kwaliteit van een bedrijventerrein. </w:t>
      </w:r>
      <w:r w:rsidR="006367F6" w:rsidRPr="00CF3764">
        <w:rPr>
          <w:rFonts w:ascii="Lucida Sans" w:hAnsi="Lucida Sans"/>
          <w:color w:val="000000"/>
          <w:sz w:val="20"/>
          <w:szCs w:val="20"/>
        </w:rPr>
        <w:t>Het kan bijvoorbeeld</w:t>
      </w:r>
      <w:r w:rsidR="00311AAF" w:rsidRPr="00CF3764">
        <w:rPr>
          <w:rFonts w:ascii="Lucida Sans" w:hAnsi="Lucida Sans"/>
          <w:color w:val="000000"/>
          <w:sz w:val="20"/>
          <w:szCs w:val="20"/>
        </w:rPr>
        <w:t xml:space="preserve"> gaan om maatregelen die water</w:t>
      </w:r>
      <w:r w:rsidR="002417B2" w:rsidRPr="00CF3764">
        <w:rPr>
          <w:rFonts w:ascii="Lucida Sans" w:hAnsi="Lucida Sans"/>
          <w:color w:val="000000"/>
          <w:sz w:val="20"/>
          <w:szCs w:val="20"/>
        </w:rPr>
        <w:t>over</w:t>
      </w:r>
      <w:r w:rsidR="00311AAF" w:rsidRPr="00CF3764">
        <w:rPr>
          <w:rFonts w:ascii="Lucida Sans" w:hAnsi="Lucida Sans"/>
          <w:color w:val="000000"/>
          <w:sz w:val="20"/>
          <w:szCs w:val="20"/>
        </w:rPr>
        <w:t>last tegengaan, zoals het toevoegen van meer groen</w:t>
      </w:r>
      <w:r w:rsidR="00D926D6" w:rsidRPr="00CF3764">
        <w:rPr>
          <w:rFonts w:ascii="Lucida Sans" w:hAnsi="Lucida Sans"/>
          <w:color w:val="000000"/>
          <w:sz w:val="20"/>
          <w:szCs w:val="20"/>
        </w:rPr>
        <w:t xml:space="preserve"> of andere </w:t>
      </w:r>
      <w:proofErr w:type="spellStart"/>
      <w:r w:rsidR="00D926D6" w:rsidRPr="00CF3764">
        <w:rPr>
          <w:rFonts w:ascii="Lucida Sans" w:hAnsi="Lucida Sans"/>
          <w:color w:val="000000"/>
          <w:sz w:val="20"/>
          <w:szCs w:val="20"/>
        </w:rPr>
        <w:t>klimaatadaptieve</w:t>
      </w:r>
      <w:proofErr w:type="spellEnd"/>
      <w:r w:rsidR="00D926D6" w:rsidRPr="00CF3764">
        <w:rPr>
          <w:rFonts w:ascii="Lucida Sans" w:hAnsi="Lucida Sans"/>
          <w:color w:val="000000"/>
          <w:sz w:val="20"/>
          <w:szCs w:val="20"/>
        </w:rPr>
        <w:t xml:space="preserve"> maatregelen. </w:t>
      </w:r>
      <w:r w:rsidR="00E8194E" w:rsidRPr="00CF3764">
        <w:rPr>
          <w:rFonts w:ascii="Lucida Sans" w:hAnsi="Lucida Sans"/>
          <w:color w:val="000000"/>
          <w:sz w:val="20"/>
          <w:szCs w:val="20"/>
        </w:rPr>
        <w:t xml:space="preserve">Maar ook </w:t>
      </w:r>
      <w:r w:rsidR="008D5AA3" w:rsidRPr="00CF3764">
        <w:rPr>
          <w:rFonts w:ascii="Lucida Sans" w:hAnsi="Lucida Sans"/>
          <w:color w:val="000000"/>
          <w:sz w:val="20"/>
          <w:szCs w:val="20"/>
        </w:rPr>
        <w:t>maatregelen die bijdragen aan het verbeteren</w:t>
      </w:r>
      <w:r w:rsidR="00C32089" w:rsidRPr="00CF3764">
        <w:rPr>
          <w:rFonts w:ascii="Lucida Sans" w:hAnsi="Lucida Sans"/>
          <w:color w:val="000000"/>
          <w:sz w:val="20"/>
          <w:szCs w:val="20"/>
        </w:rPr>
        <w:t xml:space="preserve"> van de infrastructuur en verkeersveiligheid van het terrein </w:t>
      </w:r>
      <w:r w:rsidR="00C34803" w:rsidRPr="00CF3764">
        <w:rPr>
          <w:rFonts w:ascii="Lucida Sans" w:hAnsi="Lucida Sans"/>
          <w:color w:val="000000"/>
          <w:sz w:val="20"/>
          <w:szCs w:val="20"/>
        </w:rPr>
        <w:t>vallen onder de regeling.</w:t>
      </w:r>
      <w:r w:rsidR="00C42DEF" w:rsidRPr="00CF3764">
        <w:rPr>
          <w:rFonts w:ascii="Lucida Sans" w:hAnsi="Lucida Sans"/>
          <w:color w:val="000000"/>
          <w:sz w:val="20"/>
          <w:szCs w:val="20"/>
        </w:rPr>
        <w:t xml:space="preserve"> Hierbij valt te denken aan het toevoegen van aparte fietsstroken</w:t>
      </w:r>
      <w:r w:rsidR="005E2B4E" w:rsidRPr="00CF3764">
        <w:rPr>
          <w:rFonts w:ascii="Lucida Sans" w:hAnsi="Lucida Sans"/>
          <w:color w:val="000000"/>
          <w:sz w:val="20"/>
          <w:szCs w:val="20"/>
        </w:rPr>
        <w:t>.</w:t>
      </w:r>
      <w:r w:rsidR="00C34803" w:rsidRPr="00CF3764">
        <w:rPr>
          <w:rFonts w:ascii="Lucida Sans" w:hAnsi="Lucida Sans"/>
          <w:color w:val="000000"/>
          <w:sz w:val="20"/>
          <w:szCs w:val="20"/>
        </w:rPr>
        <w:br/>
      </w:r>
    </w:p>
    <w:p w14:paraId="0349E9D2" w14:textId="3AEFE560" w:rsidR="009C3E4F" w:rsidRPr="00CF3764" w:rsidRDefault="00C34803" w:rsidP="009C3E4F">
      <w:pPr>
        <w:pStyle w:val="Normaalweb"/>
        <w:numPr>
          <w:ilvl w:val="0"/>
          <w:numId w:val="1"/>
        </w:numPr>
        <w:rPr>
          <w:rFonts w:ascii="Lucida Sans" w:hAnsi="Lucida Sans"/>
          <w:color w:val="000000"/>
          <w:sz w:val="20"/>
          <w:szCs w:val="20"/>
        </w:rPr>
      </w:pPr>
      <w:r w:rsidRPr="00CF3764">
        <w:rPr>
          <w:rFonts w:ascii="Lucida Sans" w:hAnsi="Lucida Sans"/>
          <w:color w:val="000000"/>
          <w:sz w:val="20"/>
          <w:szCs w:val="20"/>
        </w:rPr>
        <w:t xml:space="preserve">Verduurzaming en herstructurering </w:t>
      </w:r>
      <w:r w:rsidR="009E5D52" w:rsidRPr="00CF3764">
        <w:rPr>
          <w:rFonts w:ascii="Lucida Sans" w:hAnsi="Lucida Sans"/>
          <w:color w:val="000000"/>
          <w:sz w:val="20"/>
          <w:szCs w:val="20"/>
        </w:rPr>
        <w:t xml:space="preserve">van private kavels: </w:t>
      </w:r>
      <w:r w:rsidR="001C3DDC" w:rsidRPr="00CF3764">
        <w:rPr>
          <w:rFonts w:ascii="Lucida Sans" w:hAnsi="Lucida Sans"/>
          <w:color w:val="000000"/>
          <w:sz w:val="20"/>
          <w:szCs w:val="20"/>
        </w:rPr>
        <w:t xml:space="preserve">maatregelen </w:t>
      </w:r>
      <w:r w:rsidR="00895996" w:rsidRPr="00CF3764">
        <w:rPr>
          <w:rFonts w:ascii="Lucida Sans" w:hAnsi="Lucida Sans"/>
          <w:color w:val="000000"/>
          <w:sz w:val="20"/>
          <w:szCs w:val="20"/>
        </w:rPr>
        <w:t>hoeven zich niet te beperken tot de openbare ruimte, maar kunnen ook worden uitgevoerd op private kavels</w:t>
      </w:r>
      <w:r w:rsidR="0008736B" w:rsidRPr="00CF3764">
        <w:rPr>
          <w:rFonts w:ascii="Lucida Sans" w:hAnsi="Lucida Sans"/>
          <w:color w:val="000000"/>
          <w:sz w:val="20"/>
          <w:szCs w:val="20"/>
        </w:rPr>
        <w:t xml:space="preserve"> als dit bijdraagt aan de collectieve ruimtelijke kwaliteit van het terrein</w:t>
      </w:r>
      <w:r w:rsidR="00A84ED7" w:rsidRPr="00CF3764">
        <w:rPr>
          <w:rFonts w:ascii="Lucida Sans" w:hAnsi="Lucida Sans"/>
          <w:color w:val="000000"/>
          <w:sz w:val="20"/>
          <w:szCs w:val="20"/>
        </w:rPr>
        <w:t xml:space="preserve">. </w:t>
      </w:r>
      <w:r w:rsidR="004A392F" w:rsidRPr="00CF3764">
        <w:rPr>
          <w:rFonts w:ascii="Lucida Sans" w:hAnsi="Lucida Sans"/>
          <w:color w:val="000000"/>
          <w:sz w:val="20"/>
          <w:szCs w:val="20"/>
        </w:rPr>
        <w:t xml:space="preserve">Hieronder vallen geen </w:t>
      </w:r>
      <w:proofErr w:type="spellStart"/>
      <w:r w:rsidR="004A392F" w:rsidRPr="00CF3764">
        <w:rPr>
          <w:rFonts w:ascii="Lucida Sans" w:hAnsi="Lucida Sans"/>
          <w:color w:val="000000"/>
          <w:sz w:val="20"/>
          <w:szCs w:val="20"/>
        </w:rPr>
        <w:t>gebouwgebonden</w:t>
      </w:r>
      <w:proofErr w:type="spellEnd"/>
      <w:r w:rsidR="004A392F" w:rsidRPr="00CF3764">
        <w:rPr>
          <w:rFonts w:ascii="Lucida Sans" w:hAnsi="Lucida Sans"/>
          <w:color w:val="000000"/>
          <w:sz w:val="20"/>
          <w:szCs w:val="20"/>
        </w:rPr>
        <w:t xml:space="preserve"> maatregelen</w:t>
      </w:r>
      <w:r w:rsidR="00FE3410" w:rsidRPr="00CF3764">
        <w:rPr>
          <w:rFonts w:ascii="Lucida Sans" w:hAnsi="Lucida Sans"/>
          <w:color w:val="000000"/>
          <w:sz w:val="20"/>
          <w:szCs w:val="20"/>
        </w:rPr>
        <w:t>, zoals</w:t>
      </w:r>
      <w:r w:rsidR="002973CC" w:rsidRPr="00CF3764">
        <w:rPr>
          <w:rFonts w:ascii="Lucida Sans" w:hAnsi="Lucida Sans"/>
          <w:color w:val="000000"/>
          <w:sz w:val="20"/>
          <w:szCs w:val="20"/>
        </w:rPr>
        <w:t xml:space="preserve"> </w:t>
      </w:r>
      <w:r w:rsidR="00DE2360" w:rsidRPr="00CF3764">
        <w:rPr>
          <w:rFonts w:ascii="Lucida Sans" w:hAnsi="Lucida Sans"/>
          <w:color w:val="000000"/>
          <w:sz w:val="20"/>
          <w:szCs w:val="20"/>
        </w:rPr>
        <w:t>casco aanpassingen aan g</w:t>
      </w:r>
      <w:r w:rsidR="00CE0F24" w:rsidRPr="00CF3764">
        <w:rPr>
          <w:rFonts w:ascii="Lucida Sans" w:hAnsi="Lucida Sans"/>
          <w:color w:val="000000"/>
          <w:sz w:val="20"/>
          <w:szCs w:val="20"/>
        </w:rPr>
        <w:t xml:space="preserve">ebouwen of het plaatsen van zonnepanelen. </w:t>
      </w:r>
      <w:r w:rsidR="002973CC" w:rsidRPr="00CF3764">
        <w:rPr>
          <w:rFonts w:ascii="Lucida Sans" w:hAnsi="Lucida Sans"/>
          <w:color w:val="000000"/>
          <w:sz w:val="20"/>
          <w:szCs w:val="20"/>
        </w:rPr>
        <w:t xml:space="preserve">Wel is het mogelijk om maatregelen te nemen op het omliggende terrein van bedrijfspanden die bijdragen aan bijvoorbeeld de klimaatbestendigheid </w:t>
      </w:r>
      <w:r w:rsidR="00BD2087" w:rsidRPr="00CF3764">
        <w:rPr>
          <w:rFonts w:ascii="Lucida Sans" w:hAnsi="Lucida Sans"/>
          <w:color w:val="000000"/>
          <w:sz w:val="20"/>
          <w:szCs w:val="20"/>
        </w:rPr>
        <w:t xml:space="preserve">of biodiversiteit van het terrein. Laadpalen komen alleen in aanmerking voor subsidie als deze </w:t>
      </w:r>
      <w:r w:rsidR="005A6B2B" w:rsidRPr="00CF3764">
        <w:rPr>
          <w:rFonts w:ascii="Lucida Sans" w:hAnsi="Lucida Sans"/>
          <w:color w:val="000000"/>
          <w:sz w:val="20"/>
          <w:szCs w:val="20"/>
        </w:rPr>
        <w:t>voor alle bezoekers van het bedrijventerrein toegankelijk zijn.</w:t>
      </w:r>
      <w:r w:rsidR="00625E6A" w:rsidRPr="00CF3764">
        <w:rPr>
          <w:rFonts w:ascii="Lucida Sans" w:hAnsi="Lucida Sans"/>
          <w:color w:val="000000"/>
          <w:sz w:val="20"/>
          <w:szCs w:val="20"/>
        </w:rPr>
        <w:br/>
      </w:r>
    </w:p>
    <w:p w14:paraId="44615CE3" w14:textId="01C033D0" w:rsidR="00625E6A" w:rsidRPr="00CF3764" w:rsidRDefault="00625E6A" w:rsidP="00625E6A">
      <w:pPr>
        <w:pStyle w:val="Normaalweb"/>
        <w:numPr>
          <w:ilvl w:val="0"/>
          <w:numId w:val="1"/>
        </w:numPr>
        <w:rPr>
          <w:rFonts w:ascii="Lucida Sans" w:hAnsi="Lucida Sans"/>
          <w:color w:val="000000"/>
          <w:sz w:val="20"/>
          <w:szCs w:val="20"/>
        </w:rPr>
      </w:pPr>
      <w:r w:rsidRPr="00CF3764">
        <w:rPr>
          <w:rFonts w:ascii="Lucida Sans" w:hAnsi="Lucida Sans"/>
          <w:color w:val="000000"/>
          <w:sz w:val="20"/>
          <w:szCs w:val="20"/>
        </w:rPr>
        <w:t>Herstructurering haventerreinen: Haventerreinen nemen een specifieke plek in binnen de regeling. Voor haventerreinen kunnen ook havenbedrijven een aanvraag doen. Subsidiabele activiteiten zijn de investeringen ten behoeve van de bouw, vervanging of modernisering van haveninfrastructuur of investeringen ten behoeve van de bouw, vervanging of modernisering van toegangsinfrastructuur.</w:t>
      </w:r>
    </w:p>
    <w:p w14:paraId="58DB4020" w14:textId="77777777" w:rsidR="00625E6A" w:rsidRPr="00CF3764" w:rsidRDefault="00625E6A" w:rsidP="00625E6A">
      <w:pPr>
        <w:pStyle w:val="Normaalweb"/>
        <w:ind w:left="360"/>
        <w:rPr>
          <w:rFonts w:ascii="Lucida Sans" w:hAnsi="Lucida Sans"/>
          <w:color w:val="000000"/>
          <w:sz w:val="20"/>
          <w:szCs w:val="20"/>
        </w:rPr>
      </w:pPr>
      <w:r w:rsidRPr="00CF3764">
        <w:rPr>
          <w:rFonts w:ascii="Lucida Sans" w:hAnsi="Lucida Sans"/>
          <w:color w:val="000000"/>
          <w:sz w:val="20"/>
          <w:szCs w:val="20"/>
          <w:u w:val="single"/>
        </w:rPr>
        <w:t>Haveninfra:</w:t>
      </w:r>
      <w:r w:rsidRPr="00CF3764">
        <w:rPr>
          <w:rFonts w:ascii="Lucida Sans" w:hAnsi="Lucida Sans"/>
          <w:color w:val="000000"/>
          <w:sz w:val="20"/>
          <w:szCs w:val="20"/>
        </w:rPr>
        <w:t xml:space="preserve"> infrastructuur en faciliteiten voor het verrichten van </w:t>
      </w:r>
      <w:proofErr w:type="spellStart"/>
      <w:r w:rsidRPr="00CF3764">
        <w:rPr>
          <w:rFonts w:ascii="Lucida Sans" w:hAnsi="Lucida Sans"/>
          <w:color w:val="000000"/>
          <w:sz w:val="20"/>
          <w:szCs w:val="20"/>
        </w:rPr>
        <w:t>vervoergerelateerde</w:t>
      </w:r>
      <w:proofErr w:type="spellEnd"/>
      <w:r w:rsidRPr="00CF3764">
        <w:rPr>
          <w:rFonts w:ascii="Lucida Sans" w:hAnsi="Lucida Sans"/>
          <w:color w:val="000000"/>
          <w:sz w:val="20"/>
          <w:szCs w:val="20"/>
        </w:rPr>
        <w:t xml:space="preserve"> havendiensten, zoals ligplaatsen die voor het afmeren van schepen worden gebruikt, kademuren, aanlegsteigers en drijvende pontons in getijdegebieden, dokken, gedempte gronden en landaanwinningen, infrastructuur voor alternatieve brandstoffen en ontvangstvoorzieningen voor scheepsafval en ladingresiduen.</w:t>
      </w:r>
    </w:p>
    <w:p w14:paraId="4503B97E" w14:textId="57999520" w:rsidR="00625E6A" w:rsidRPr="00CF3764" w:rsidRDefault="00625E6A" w:rsidP="00625E6A">
      <w:pPr>
        <w:pStyle w:val="Normaalweb"/>
        <w:ind w:left="360"/>
        <w:rPr>
          <w:rFonts w:ascii="Lucida Sans" w:hAnsi="Lucida Sans"/>
          <w:color w:val="000000"/>
          <w:sz w:val="20"/>
          <w:szCs w:val="20"/>
        </w:rPr>
      </w:pPr>
      <w:r w:rsidRPr="00CF3764">
        <w:rPr>
          <w:rFonts w:ascii="Lucida Sans" w:hAnsi="Lucida Sans"/>
          <w:color w:val="000000"/>
          <w:sz w:val="20"/>
          <w:szCs w:val="20"/>
          <w:u w:val="single"/>
        </w:rPr>
        <w:t>Toegangsinfra:</w:t>
      </w:r>
      <w:r w:rsidRPr="00CF3764">
        <w:rPr>
          <w:rFonts w:ascii="Lucida Sans" w:hAnsi="Lucida Sans"/>
          <w:color w:val="000000"/>
          <w:sz w:val="20"/>
          <w:szCs w:val="20"/>
        </w:rPr>
        <w:t xml:space="preserve"> alle soorten infrastructuurvoorzieningen die nodig zijn voor de toegang van de gebruikers tot een haven en de binnenkomst in een haven vanaf land of de zee en rivieren, zoals wegen, spoorlijnen, toegangsgeulen en sluizen.</w:t>
      </w:r>
      <w:r w:rsidR="001B7EEB" w:rsidRPr="00CF3764">
        <w:rPr>
          <w:rFonts w:ascii="Lucida Sans" w:hAnsi="Lucida Sans"/>
          <w:color w:val="000000"/>
          <w:sz w:val="20"/>
          <w:szCs w:val="20"/>
        </w:rPr>
        <w:t xml:space="preserve"> Groenstroken langs deze infrastructuur kunnen meegenomen worden in de plannen en zijn daarmee subsidiabel.</w:t>
      </w:r>
    </w:p>
    <w:p w14:paraId="35108387" w14:textId="40243840" w:rsidR="006C4820" w:rsidRPr="00CF3764" w:rsidRDefault="002D6525" w:rsidP="006C4820">
      <w:pPr>
        <w:pStyle w:val="Normaalweb"/>
        <w:numPr>
          <w:ilvl w:val="0"/>
          <w:numId w:val="1"/>
        </w:numPr>
        <w:rPr>
          <w:rStyle w:val="normaltextrun"/>
          <w:rFonts w:ascii="Lucida Sans" w:hAnsi="Lucida Sans"/>
          <w:color w:val="000000"/>
          <w:sz w:val="20"/>
          <w:szCs w:val="20"/>
        </w:rPr>
      </w:pPr>
      <w:r w:rsidRPr="00CF3764">
        <w:rPr>
          <w:rStyle w:val="normaltextrun"/>
          <w:rFonts w:ascii="Lucida Sans" w:hAnsi="Lucida Sans"/>
          <w:color w:val="000000"/>
          <w:sz w:val="20"/>
          <w:szCs w:val="20"/>
          <w:shd w:val="clear" w:color="auto" w:fill="FFFFFF"/>
        </w:rPr>
        <w:t xml:space="preserve">Duurzaamheidsfonds: Subsidie kan ook worden verstrekt voor een duurzaamheidsfonds ten behoeve van duurzaamheidsmaatregelen voor bestaande bedrijfspanden. </w:t>
      </w:r>
      <w:r w:rsidR="008D4322" w:rsidRPr="00CF3764">
        <w:rPr>
          <w:rStyle w:val="normaltextrun"/>
          <w:rFonts w:ascii="Lucida Sans" w:hAnsi="Lucida Sans"/>
          <w:color w:val="000000"/>
          <w:sz w:val="20"/>
          <w:szCs w:val="20"/>
          <w:shd w:val="clear" w:color="auto" w:fill="FFFFFF"/>
        </w:rPr>
        <w:t xml:space="preserve">Gemeenten kunnen het duurzaamheidsfonds gebruiken voor het opzetten van een subsidieregeling voor ondernemers of vastgoedeigenaren </w:t>
      </w:r>
      <w:r w:rsidR="00405811" w:rsidRPr="00CF3764">
        <w:rPr>
          <w:rStyle w:val="normaltextrun"/>
          <w:rFonts w:ascii="Lucida Sans" w:hAnsi="Lucida Sans"/>
          <w:color w:val="000000"/>
          <w:sz w:val="20"/>
          <w:szCs w:val="20"/>
          <w:shd w:val="clear" w:color="auto" w:fill="FFFFFF"/>
        </w:rPr>
        <w:t>die duurzame maatregelen willen treffen voor hun bedrijfspand</w:t>
      </w:r>
      <w:r w:rsidR="00470FE7" w:rsidRPr="00CF3764">
        <w:rPr>
          <w:rStyle w:val="normaltextrun"/>
          <w:rFonts w:ascii="Lucida Sans" w:hAnsi="Lucida Sans"/>
          <w:color w:val="000000"/>
          <w:sz w:val="20"/>
          <w:szCs w:val="20"/>
          <w:shd w:val="clear" w:color="auto" w:fill="FFFFFF"/>
        </w:rPr>
        <w:t xml:space="preserve"> of kavel</w:t>
      </w:r>
      <w:r w:rsidR="00405811" w:rsidRPr="00CF3764">
        <w:rPr>
          <w:rStyle w:val="normaltextrun"/>
          <w:rFonts w:ascii="Lucida Sans" w:hAnsi="Lucida Sans"/>
          <w:color w:val="000000"/>
          <w:sz w:val="20"/>
          <w:szCs w:val="20"/>
          <w:shd w:val="clear" w:color="auto" w:fill="FFFFFF"/>
        </w:rPr>
        <w:t xml:space="preserve">. </w:t>
      </w:r>
      <w:r w:rsidR="00556364" w:rsidRPr="00CF3764">
        <w:rPr>
          <w:rStyle w:val="normaltextrun"/>
          <w:rFonts w:ascii="Lucida Sans" w:hAnsi="Lucida Sans"/>
          <w:color w:val="000000"/>
          <w:sz w:val="20"/>
          <w:szCs w:val="20"/>
          <w:shd w:val="clear" w:color="auto" w:fill="FFFFFF"/>
        </w:rPr>
        <w:t>Gemeenten zijn vrij om te bepalen voor welke maatregelen subsidie wordt ver</w:t>
      </w:r>
      <w:r w:rsidR="001B7EEB" w:rsidRPr="00CF3764">
        <w:rPr>
          <w:rStyle w:val="normaltextrun"/>
          <w:rFonts w:ascii="Lucida Sans" w:hAnsi="Lucida Sans"/>
          <w:color w:val="000000"/>
          <w:sz w:val="20"/>
          <w:szCs w:val="20"/>
          <w:shd w:val="clear" w:color="auto" w:fill="FFFFFF"/>
        </w:rPr>
        <w:t>s</w:t>
      </w:r>
      <w:r w:rsidR="00556364" w:rsidRPr="00CF3764">
        <w:rPr>
          <w:rStyle w:val="normaltextrun"/>
          <w:rFonts w:ascii="Lucida Sans" w:hAnsi="Lucida Sans"/>
          <w:color w:val="000000"/>
          <w:sz w:val="20"/>
          <w:szCs w:val="20"/>
          <w:shd w:val="clear" w:color="auto" w:fill="FFFFFF"/>
        </w:rPr>
        <w:t xml:space="preserve">trekt, zolang maatregelen een bijdrage leveren aan de energietransitie, klimaatbestendigheid, </w:t>
      </w:r>
      <w:r w:rsidR="00655CAF" w:rsidRPr="00CF3764">
        <w:rPr>
          <w:rStyle w:val="normaltextrun"/>
          <w:rFonts w:ascii="Lucida Sans" w:hAnsi="Lucida Sans"/>
          <w:color w:val="000000"/>
          <w:sz w:val="20"/>
          <w:szCs w:val="20"/>
          <w:shd w:val="clear" w:color="auto" w:fill="FFFFFF"/>
        </w:rPr>
        <w:t xml:space="preserve">biodiversiteit, circulaire economie of </w:t>
      </w:r>
      <w:r w:rsidR="005A719D" w:rsidRPr="00CF3764">
        <w:rPr>
          <w:rStyle w:val="normaltextrun"/>
          <w:rFonts w:ascii="Lucida Sans" w:hAnsi="Lucida Sans"/>
          <w:color w:val="000000"/>
          <w:sz w:val="20"/>
          <w:szCs w:val="20"/>
          <w:shd w:val="clear" w:color="auto" w:fill="FFFFFF"/>
        </w:rPr>
        <w:t>leefbaarheid</w:t>
      </w:r>
      <w:r w:rsidR="00655CAF" w:rsidRPr="00CF3764">
        <w:rPr>
          <w:rStyle w:val="normaltextrun"/>
          <w:rFonts w:ascii="Lucida Sans" w:hAnsi="Lucida Sans"/>
          <w:color w:val="000000"/>
          <w:sz w:val="20"/>
          <w:szCs w:val="20"/>
          <w:shd w:val="clear" w:color="auto" w:fill="FFFFFF"/>
        </w:rPr>
        <w:t xml:space="preserve"> van het bedrijfspand</w:t>
      </w:r>
      <w:r w:rsidR="00B0153C" w:rsidRPr="00CF3764">
        <w:rPr>
          <w:rStyle w:val="normaltextrun"/>
          <w:rFonts w:ascii="Lucida Sans" w:hAnsi="Lucida Sans"/>
          <w:color w:val="000000"/>
          <w:sz w:val="20"/>
          <w:szCs w:val="20"/>
          <w:shd w:val="clear" w:color="auto" w:fill="FFFFFF"/>
        </w:rPr>
        <w:t xml:space="preserve"> en naastgelegen omgeving</w:t>
      </w:r>
      <w:r w:rsidR="00655CAF" w:rsidRPr="00CF3764">
        <w:rPr>
          <w:rStyle w:val="normaltextrun"/>
          <w:rFonts w:ascii="Lucida Sans" w:hAnsi="Lucida Sans"/>
          <w:color w:val="000000"/>
          <w:sz w:val="20"/>
          <w:szCs w:val="20"/>
          <w:shd w:val="clear" w:color="auto" w:fill="FFFFFF"/>
        </w:rPr>
        <w:t>. Gemeente</w:t>
      </w:r>
      <w:r w:rsidR="005E10CD" w:rsidRPr="00CF3764">
        <w:rPr>
          <w:rStyle w:val="normaltextrun"/>
          <w:rFonts w:ascii="Lucida Sans" w:hAnsi="Lucida Sans"/>
          <w:color w:val="000000"/>
          <w:sz w:val="20"/>
          <w:szCs w:val="20"/>
          <w:shd w:val="clear" w:color="auto" w:fill="FFFFFF"/>
        </w:rPr>
        <w:t xml:space="preserve"> zijn niet verplicht tot </w:t>
      </w:r>
      <w:proofErr w:type="spellStart"/>
      <w:r w:rsidR="005E10CD" w:rsidRPr="00CF3764">
        <w:rPr>
          <w:rStyle w:val="normaltextrun"/>
          <w:rFonts w:ascii="Lucida Sans" w:hAnsi="Lucida Sans"/>
          <w:color w:val="000000"/>
          <w:sz w:val="20"/>
          <w:szCs w:val="20"/>
          <w:shd w:val="clear" w:color="auto" w:fill="FFFFFF"/>
        </w:rPr>
        <w:t>co-financiering</w:t>
      </w:r>
      <w:proofErr w:type="spellEnd"/>
      <w:r w:rsidR="005E10CD" w:rsidRPr="00CF3764">
        <w:rPr>
          <w:rStyle w:val="normaltextrun"/>
          <w:rFonts w:ascii="Lucida Sans" w:hAnsi="Lucida Sans"/>
          <w:color w:val="000000"/>
          <w:sz w:val="20"/>
          <w:szCs w:val="20"/>
          <w:shd w:val="clear" w:color="auto" w:fill="FFFFFF"/>
        </w:rPr>
        <w:t>.</w:t>
      </w:r>
      <w:r w:rsidR="008D632B" w:rsidRPr="00CF3764">
        <w:rPr>
          <w:rStyle w:val="normaltextrun"/>
          <w:rFonts w:ascii="Lucida Sans" w:hAnsi="Lucida Sans"/>
          <w:color w:val="000000"/>
          <w:sz w:val="20"/>
          <w:szCs w:val="20"/>
          <w:shd w:val="clear" w:color="auto" w:fill="FFFFFF"/>
        </w:rPr>
        <w:t xml:space="preserve"> </w:t>
      </w:r>
      <w:r w:rsidR="007D46E2" w:rsidRPr="00CF3764">
        <w:rPr>
          <w:rStyle w:val="normaltextrun"/>
          <w:rFonts w:ascii="Lucida Sans" w:hAnsi="Lucida Sans"/>
          <w:color w:val="000000"/>
          <w:sz w:val="20"/>
          <w:szCs w:val="20"/>
          <w:shd w:val="clear" w:color="auto" w:fill="FFFFFF"/>
        </w:rPr>
        <w:t>De gemeente bepaalt zelf welke bedrijventerreinen binnen de gemeente een beroep mogen doen op de subsidieregeling.</w:t>
      </w:r>
      <w:r w:rsidR="00CD2520" w:rsidRPr="00CF3764">
        <w:rPr>
          <w:rStyle w:val="normaltextrun"/>
          <w:rFonts w:ascii="Lucida Sans" w:hAnsi="Lucida Sans"/>
          <w:color w:val="000000"/>
          <w:sz w:val="20"/>
          <w:szCs w:val="20"/>
          <w:shd w:val="clear" w:color="auto" w:fill="FFFFFF"/>
        </w:rPr>
        <w:br/>
      </w:r>
    </w:p>
    <w:p w14:paraId="6D89AA57" w14:textId="347148B7" w:rsidR="00AA5F85" w:rsidRPr="00CF3764" w:rsidRDefault="00CD2520" w:rsidP="006C4820">
      <w:pPr>
        <w:pStyle w:val="Normaalweb"/>
        <w:numPr>
          <w:ilvl w:val="0"/>
          <w:numId w:val="1"/>
        </w:numPr>
        <w:rPr>
          <w:rStyle w:val="normaltextrun"/>
          <w:rFonts w:ascii="Lucida Sans" w:hAnsi="Lucida Sans"/>
          <w:color w:val="000000"/>
          <w:sz w:val="20"/>
          <w:szCs w:val="20"/>
        </w:rPr>
      </w:pPr>
      <w:r w:rsidRPr="00CF3764">
        <w:rPr>
          <w:rStyle w:val="normaltextrun"/>
          <w:rFonts w:ascii="Lucida Sans" w:hAnsi="Lucida Sans"/>
          <w:color w:val="000000"/>
          <w:sz w:val="20"/>
          <w:szCs w:val="20"/>
        </w:rPr>
        <w:t xml:space="preserve">Zonnepanelenfonds: </w:t>
      </w:r>
      <w:r w:rsidR="00887D1B" w:rsidRPr="00CF3764">
        <w:rPr>
          <w:rStyle w:val="normaltextrun"/>
          <w:rFonts w:ascii="Lucida Sans" w:hAnsi="Lucida Sans"/>
          <w:color w:val="000000"/>
          <w:sz w:val="20"/>
          <w:szCs w:val="20"/>
        </w:rPr>
        <w:t>in 202</w:t>
      </w:r>
      <w:r w:rsidR="000E6A3E" w:rsidRPr="00CF3764">
        <w:rPr>
          <w:rStyle w:val="normaltextrun"/>
          <w:rFonts w:ascii="Lucida Sans" w:hAnsi="Lucida Sans"/>
          <w:color w:val="000000"/>
          <w:sz w:val="20"/>
          <w:szCs w:val="20"/>
        </w:rPr>
        <w:t>6</w:t>
      </w:r>
      <w:r w:rsidR="00887D1B" w:rsidRPr="00CF3764">
        <w:rPr>
          <w:rStyle w:val="normaltextrun"/>
          <w:rFonts w:ascii="Lucida Sans" w:hAnsi="Lucida Sans"/>
          <w:color w:val="000000"/>
          <w:sz w:val="20"/>
          <w:szCs w:val="20"/>
        </w:rPr>
        <w:t xml:space="preserve"> is er ook </w:t>
      </w:r>
      <w:r w:rsidR="0031286D" w:rsidRPr="00CF3764">
        <w:rPr>
          <w:rStyle w:val="normaltextrun"/>
          <w:rFonts w:ascii="Lucida Sans" w:hAnsi="Lucida Sans"/>
          <w:color w:val="000000"/>
          <w:sz w:val="20"/>
          <w:szCs w:val="20"/>
        </w:rPr>
        <w:t>€</w:t>
      </w:r>
      <w:r w:rsidR="00890153" w:rsidRPr="00CF3764">
        <w:rPr>
          <w:rStyle w:val="normaltextrun"/>
          <w:rFonts w:ascii="Lucida Sans" w:hAnsi="Lucida Sans"/>
          <w:color w:val="000000"/>
          <w:sz w:val="20"/>
          <w:szCs w:val="20"/>
        </w:rPr>
        <w:t xml:space="preserve">300.000,- beschikbaar gesteld voor de realisatie van </w:t>
      </w:r>
      <w:r w:rsidR="00227850" w:rsidRPr="00CF3764">
        <w:rPr>
          <w:rStyle w:val="normaltextrun"/>
          <w:rFonts w:ascii="Lucida Sans" w:hAnsi="Lucida Sans"/>
          <w:color w:val="000000"/>
          <w:sz w:val="20"/>
          <w:szCs w:val="20"/>
        </w:rPr>
        <w:t xml:space="preserve">zonnepanelen op grote daken. </w:t>
      </w:r>
      <w:r w:rsidR="002D3C91" w:rsidRPr="00CF3764">
        <w:rPr>
          <w:rStyle w:val="normaltextrun"/>
          <w:rFonts w:ascii="Lucida Sans" w:hAnsi="Lucida Sans"/>
          <w:color w:val="000000"/>
          <w:sz w:val="20"/>
          <w:szCs w:val="20"/>
        </w:rPr>
        <w:t>Met dit fonds kunnen gemeenten een subsidieregeling opzetten voor ondernemers of vastgoedeigenaren</w:t>
      </w:r>
      <w:r w:rsidR="003625A5" w:rsidRPr="00CF3764">
        <w:rPr>
          <w:rStyle w:val="normaltextrun"/>
          <w:rFonts w:ascii="Lucida Sans" w:hAnsi="Lucida Sans"/>
          <w:color w:val="000000"/>
          <w:sz w:val="20"/>
          <w:szCs w:val="20"/>
        </w:rPr>
        <w:t xml:space="preserve"> waarmee subsidie kan worden aangevraagd voor de realisatie van zonnesystemen van </w:t>
      </w:r>
      <w:r w:rsidR="0021734B" w:rsidRPr="00CF3764">
        <w:rPr>
          <w:rStyle w:val="normaltextrun"/>
          <w:rFonts w:ascii="Lucida Sans" w:hAnsi="Lucida Sans"/>
          <w:color w:val="000000"/>
          <w:sz w:val="20"/>
          <w:szCs w:val="20"/>
        </w:rPr>
        <w:t xml:space="preserve">minimaal 15kWp. Hierbij kan het gaan om zonnepanelen op daken of op gevels. </w:t>
      </w:r>
      <w:r w:rsidR="00AA5F85" w:rsidRPr="00CF3764">
        <w:rPr>
          <w:rStyle w:val="normaltextrun"/>
          <w:rFonts w:ascii="Lucida Sans" w:hAnsi="Lucida Sans"/>
          <w:color w:val="000000"/>
          <w:sz w:val="20"/>
          <w:szCs w:val="20"/>
        </w:rPr>
        <w:t xml:space="preserve">Indien het nodig wordt geacht kan de subsidie ook worden aangesproken voor versterking van een </w:t>
      </w:r>
      <w:r w:rsidR="00AA5F85" w:rsidRPr="00CF3764">
        <w:rPr>
          <w:rStyle w:val="normaltextrun"/>
          <w:rFonts w:ascii="Lucida Sans" w:hAnsi="Lucida Sans"/>
          <w:color w:val="000000"/>
          <w:sz w:val="20"/>
          <w:szCs w:val="20"/>
        </w:rPr>
        <w:lastRenderedPageBreak/>
        <w:t xml:space="preserve">dakconstructie of het aanbrengen van een draagconstructie en/of het toevoegen van een </w:t>
      </w:r>
      <w:proofErr w:type="spellStart"/>
      <w:r w:rsidR="00AA5F85" w:rsidRPr="00CF3764">
        <w:rPr>
          <w:rStyle w:val="normaltextrun"/>
          <w:rFonts w:ascii="Lucida Sans" w:hAnsi="Lucida Sans"/>
          <w:color w:val="000000"/>
          <w:sz w:val="20"/>
          <w:szCs w:val="20"/>
        </w:rPr>
        <w:t>congestieneutrale</w:t>
      </w:r>
      <w:proofErr w:type="spellEnd"/>
      <w:r w:rsidR="00AA5F85" w:rsidRPr="00CF3764">
        <w:rPr>
          <w:rStyle w:val="normaltextrun"/>
          <w:rFonts w:ascii="Lucida Sans" w:hAnsi="Lucida Sans"/>
          <w:color w:val="000000"/>
          <w:sz w:val="20"/>
          <w:szCs w:val="20"/>
        </w:rPr>
        <w:t xml:space="preserve"> batterij. </w:t>
      </w:r>
      <w:r w:rsidR="00AA5F85" w:rsidRPr="00CF3764">
        <w:rPr>
          <w:rStyle w:val="normaltextrun"/>
          <w:rFonts w:ascii="Lucida Sans" w:hAnsi="Lucida Sans"/>
          <w:color w:val="000000"/>
          <w:sz w:val="20"/>
          <w:szCs w:val="20"/>
        </w:rPr>
        <w:br/>
      </w:r>
      <w:r w:rsidR="00AA5F85" w:rsidRPr="00CF3764">
        <w:rPr>
          <w:rStyle w:val="normaltextrun"/>
          <w:rFonts w:ascii="Lucida Sans" w:hAnsi="Lucida Sans"/>
          <w:color w:val="000000"/>
          <w:sz w:val="20"/>
          <w:szCs w:val="20"/>
        </w:rPr>
        <w:br/>
      </w:r>
      <w:r w:rsidR="00AA5F85" w:rsidRPr="00CF3764">
        <w:rPr>
          <w:rStyle w:val="normaltextrun"/>
          <w:rFonts w:ascii="Lucida Sans" w:hAnsi="Lucida Sans"/>
          <w:b/>
          <w:bCs/>
          <w:color w:val="000000"/>
          <w:sz w:val="20"/>
          <w:szCs w:val="20"/>
        </w:rPr>
        <w:t>LET OP:</w:t>
      </w:r>
      <w:r w:rsidR="00AA5F85" w:rsidRPr="00CF3764">
        <w:rPr>
          <w:rStyle w:val="normaltextrun"/>
          <w:rFonts w:ascii="Lucida Sans" w:hAnsi="Lucida Sans"/>
          <w:color w:val="000000"/>
          <w:sz w:val="20"/>
          <w:szCs w:val="20"/>
        </w:rPr>
        <w:t xml:space="preserve"> </w:t>
      </w:r>
      <w:r w:rsidR="00B67072" w:rsidRPr="00CF3764">
        <w:rPr>
          <w:rStyle w:val="normaltextrun"/>
          <w:rFonts w:ascii="Lucida Sans" w:hAnsi="Lucida Sans"/>
          <w:color w:val="000000"/>
          <w:sz w:val="20"/>
          <w:szCs w:val="20"/>
        </w:rPr>
        <w:t xml:space="preserve">bij een aanvraag voor een </w:t>
      </w:r>
      <w:proofErr w:type="spellStart"/>
      <w:r w:rsidR="00C11138" w:rsidRPr="00CF3764">
        <w:rPr>
          <w:rStyle w:val="normaltextrun"/>
          <w:rFonts w:ascii="Lucida Sans" w:hAnsi="Lucida Sans"/>
          <w:color w:val="000000"/>
          <w:sz w:val="20"/>
          <w:szCs w:val="20"/>
        </w:rPr>
        <w:t>congestieneutrale</w:t>
      </w:r>
      <w:proofErr w:type="spellEnd"/>
      <w:r w:rsidR="00C11138" w:rsidRPr="00CF3764">
        <w:rPr>
          <w:rStyle w:val="normaltextrun"/>
          <w:rFonts w:ascii="Lucida Sans" w:hAnsi="Lucida Sans"/>
          <w:color w:val="000000"/>
          <w:sz w:val="20"/>
          <w:szCs w:val="20"/>
        </w:rPr>
        <w:t xml:space="preserve"> batterij is de aanvrager verplicht om een CBC-verklaring van de netbeheerder te overleggen. </w:t>
      </w:r>
      <w:r w:rsidR="0037493C" w:rsidRPr="00CF3764">
        <w:rPr>
          <w:rStyle w:val="normaltextrun"/>
          <w:rFonts w:ascii="Lucida Sans" w:hAnsi="Lucida Sans"/>
          <w:color w:val="000000"/>
          <w:sz w:val="20"/>
          <w:szCs w:val="20"/>
        </w:rPr>
        <w:br/>
      </w:r>
      <w:r w:rsidR="0037493C" w:rsidRPr="00CF3764">
        <w:rPr>
          <w:rStyle w:val="normaltextrun"/>
          <w:rFonts w:ascii="Lucida Sans" w:hAnsi="Lucida Sans"/>
          <w:color w:val="000000"/>
          <w:sz w:val="20"/>
          <w:szCs w:val="20"/>
        </w:rPr>
        <w:br/>
      </w:r>
      <w:r w:rsidR="00DD3E0F" w:rsidRPr="00CF3764">
        <w:rPr>
          <w:rStyle w:val="normaltextrun"/>
          <w:rFonts w:ascii="Lucida Sans" w:hAnsi="Lucida Sans"/>
          <w:color w:val="000000"/>
          <w:sz w:val="20"/>
          <w:szCs w:val="20"/>
        </w:rPr>
        <w:t xml:space="preserve">De gemeente is bij de aanvraag van het fonds niet verplicht tot </w:t>
      </w:r>
      <w:proofErr w:type="spellStart"/>
      <w:r w:rsidR="00DD3E0F" w:rsidRPr="00CF3764">
        <w:rPr>
          <w:rStyle w:val="normaltextrun"/>
          <w:rFonts w:ascii="Lucida Sans" w:hAnsi="Lucida Sans"/>
          <w:color w:val="000000"/>
          <w:sz w:val="20"/>
          <w:szCs w:val="20"/>
        </w:rPr>
        <w:t>co-financiering</w:t>
      </w:r>
      <w:proofErr w:type="spellEnd"/>
      <w:r w:rsidR="00DD3E0F" w:rsidRPr="00CF3764">
        <w:rPr>
          <w:rStyle w:val="normaltextrun"/>
          <w:rFonts w:ascii="Lucida Sans" w:hAnsi="Lucida Sans"/>
          <w:color w:val="000000"/>
          <w:sz w:val="20"/>
          <w:szCs w:val="20"/>
        </w:rPr>
        <w:t xml:space="preserve"> en mag zelf bepalen voor welke bedrijventerreinen het fonds wordt ingezet.</w:t>
      </w:r>
    </w:p>
    <w:p w14:paraId="69670F6E" w14:textId="5D433C28" w:rsidR="00E91721" w:rsidRPr="00CF3764" w:rsidRDefault="00E91721"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De provincie hecht waarde aan circulariteit en maatschappelijk verantwoord ondernemen. Op dit moment stelt de provincie nog geen harde voorwaarden op dit gebied. In onderstaande tabel worden wel een aantal richtlijnen meegegeven die overwogen kunnen worden bij de aanschaf van zonnepalen om circulariteit en MVO te stimuleren:</w:t>
      </w:r>
    </w:p>
    <w:tbl>
      <w:tblPr>
        <w:tblStyle w:val="Tabelraster"/>
        <w:tblW w:w="0" w:type="auto"/>
        <w:tblLook w:val="04A0" w:firstRow="1" w:lastRow="0" w:firstColumn="1" w:lastColumn="0" w:noHBand="0" w:noVBand="1"/>
      </w:tblPr>
      <w:tblGrid>
        <w:gridCol w:w="3539"/>
        <w:gridCol w:w="5523"/>
      </w:tblGrid>
      <w:tr w:rsidR="00E91721" w:rsidRPr="00CF3764" w14:paraId="5CDA2E2E" w14:textId="77777777" w:rsidTr="00EE37E5">
        <w:tc>
          <w:tcPr>
            <w:tcW w:w="9062" w:type="dxa"/>
            <w:gridSpan w:val="2"/>
          </w:tcPr>
          <w:p w14:paraId="661C0AE0" w14:textId="311AB1A8" w:rsidR="00996C40" w:rsidRPr="00CF3764" w:rsidRDefault="00E91721" w:rsidP="00996C40">
            <w:pPr>
              <w:pStyle w:val="Normaalweb"/>
              <w:spacing w:line="600" w:lineRule="auto"/>
              <w:rPr>
                <w:rStyle w:val="normaltextrun"/>
                <w:rFonts w:ascii="Lucida Sans" w:hAnsi="Lucida Sans"/>
                <w:b/>
                <w:bCs/>
                <w:color w:val="000000"/>
                <w:sz w:val="20"/>
                <w:szCs w:val="20"/>
              </w:rPr>
            </w:pPr>
            <w:r w:rsidRPr="00CF3764">
              <w:rPr>
                <w:rStyle w:val="normaltextrun"/>
                <w:rFonts w:ascii="Lucida Sans" w:hAnsi="Lucida Sans"/>
                <w:b/>
                <w:bCs/>
                <w:color w:val="000000"/>
                <w:sz w:val="20"/>
                <w:szCs w:val="20"/>
              </w:rPr>
              <w:t>Maatschappelijk verantwoord ondernemen</w:t>
            </w:r>
          </w:p>
        </w:tc>
      </w:tr>
      <w:tr w:rsidR="00E91721" w:rsidRPr="00CF3764" w14:paraId="787C63F5" w14:textId="77777777" w:rsidTr="00996C40">
        <w:tc>
          <w:tcPr>
            <w:tcW w:w="3539" w:type="dxa"/>
          </w:tcPr>
          <w:p w14:paraId="392A8FC0" w14:textId="0617215B" w:rsidR="00E91721" w:rsidRPr="00CF3764" w:rsidRDefault="00E91721" w:rsidP="00E91721">
            <w:pPr>
              <w:pStyle w:val="Normaalweb"/>
              <w:rPr>
                <w:rStyle w:val="normaltextrun"/>
                <w:rFonts w:ascii="Lucida Sans" w:hAnsi="Lucida Sans"/>
                <w:b/>
                <w:bCs/>
                <w:color w:val="000000"/>
                <w:sz w:val="20"/>
                <w:szCs w:val="20"/>
              </w:rPr>
            </w:pPr>
            <w:r w:rsidRPr="00CF3764">
              <w:rPr>
                <w:rStyle w:val="normaltextrun"/>
                <w:rFonts w:ascii="Lucida Sans" w:hAnsi="Lucida Sans"/>
                <w:b/>
                <w:bCs/>
                <w:color w:val="000000"/>
                <w:sz w:val="20"/>
                <w:szCs w:val="20"/>
              </w:rPr>
              <w:t>Thema</w:t>
            </w:r>
          </w:p>
        </w:tc>
        <w:tc>
          <w:tcPr>
            <w:tcW w:w="5523" w:type="dxa"/>
          </w:tcPr>
          <w:p w14:paraId="24414EE5" w14:textId="18FCC93F" w:rsidR="00E91721" w:rsidRPr="00CF3764" w:rsidRDefault="00E91721" w:rsidP="00E91721">
            <w:pPr>
              <w:pStyle w:val="Normaalweb"/>
              <w:rPr>
                <w:rStyle w:val="normaltextrun"/>
                <w:rFonts w:ascii="Lucida Sans" w:hAnsi="Lucida Sans"/>
                <w:b/>
                <w:bCs/>
                <w:color w:val="000000"/>
                <w:sz w:val="20"/>
                <w:szCs w:val="20"/>
              </w:rPr>
            </w:pPr>
            <w:r w:rsidRPr="00CF3764">
              <w:rPr>
                <w:rStyle w:val="normaltextrun"/>
                <w:rFonts w:ascii="Lucida Sans" w:hAnsi="Lucida Sans"/>
                <w:b/>
                <w:bCs/>
                <w:color w:val="000000"/>
                <w:sz w:val="20"/>
                <w:szCs w:val="20"/>
              </w:rPr>
              <w:t>Toelichting</w:t>
            </w:r>
          </w:p>
        </w:tc>
      </w:tr>
      <w:tr w:rsidR="00E91721" w:rsidRPr="00CF3764" w14:paraId="4BAA46D7" w14:textId="77777777" w:rsidTr="00996C40">
        <w:tc>
          <w:tcPr>
            <w:tcW w:w="3539" w:type="dxa"/>
          </w:tcPr>
          <w:p w14:paraId="571393C1" w14:textId="18F53D37" w:rsidR="00E91721" w:rsidRPr="00CF3764" w:rsidRDefault="00E91721"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Verantwoorde arbeidsomstandigheden</w:t>
            </w:r>
          </w:p>
        </w:tc>
        <w:tc>
          <w:tcPr>
            <w:tcW w:w="5523" w:type="dxa"/>
          </w:tcPr>
          <w:p w14:paraId="2F5E31D3" w14:textId="5FB06DA0" w:rsidR="00996C40" w:rsidRPr="00CF3764" w:rsidRDefault="00996C40"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De producent van de zonnepanelen kan aantonen dat bij de winning van grondstoffen en de productie van zonnepanelen geen sprake is van (</w:t>
            </w:r>
            <w:proofErr w:type="spellStart"/>
            <w:r w:rsidRPr="00CF3764">
              <w:rPr>
                <w:rStyle w:val="normaltextrun"/>
                <w:rFonts w:ascii="Lucida Sans" w:hAnsi="Lucida Sans"/>
                <w:color w:val="000000"/>
                <w:sz w:val="20"/>
                <w:szCs w:val="20"/>
              </w:rPr>
              <w:t>kinder</w:t>
            </w:r>
            <w:proofErr w:type="spellEnd"/>
            <w:r w:rsidRPr="00CF3764">
              <w:rPr>
                <w:rStyle w:val="normaltextrun"/>
                <w:rFonts w:ascii="Lucida Sans" w:hAnsi="Lucida Sans"/>
                <w:color w:val="000000"/>
                <w:sz w:val="20"/>
                <w:szCs w:val="20"/>
              </w:rPr>
              <w:t xml:space="preserve">)arbeid of dwangarbeid, bijvoorbeeld via ketentransparantie, </w:t>
            </w:r>
            <w:proofErr w:type="spellStart"/>
            <w:r w:rsidRPr="00CF3764">
              <w:rPr>
                <w:rStyle w:val="normaltextrun"/>
                <w:rFonts w:ascii="Lucida Sans" w:hAnsi="Lucida Sans"/>
                <w:color w:val="000000"/>
                <w:sz w:val="20"/>
                <w:szCs w:val="20"/>
              </w:rPr>
              <w:t>due</w:t>
            </w:r>
            <w:proofErr w:type="spellEnd"/>
            <w:r w:rsidRPr="00CF3764">
              <w:rPr>
                <w:rStyle w:val="normaltextrun"/>
                <w:rFonts w:ascii="Lucida Sans" w:hAnsi="Lucida Sans"/>
                <w:color w:val="000000"/>
                <w:sz w:val="20"/>
                <w:szCs w:val="20"/>
              </w:rPr>
              <w:t>-diligenceverklaringen of erkende certificeringen.</w:t>
            </w:r>
            <w:r w:rsidRPr="00CF3764">
              <w:rPr>
                <w:rStyle w:val="normaltextrun"/>
                <w:rFonts w:ascii="Lucida Sans" w:hAnsi="Lucida Sans"/>
                <w:color w:val="000000"/>
                <w:sz w:val="20"/>
                <w:szCs w:val="20"/>
              </w:rPr>
              <w:br/>
            </w:r>
          </w:p>
        </w:tc>
      </w:tr>
      <w:tr w:rsidR="00E91721" w:rsidRPr="00CF3764" w14:paraId="1E5BE136" w14:textId="77777777" w:rsidTr="00996C40">
        <w:tc>
          <w:tcPr>
            <w:tcW w:w="3539" w:type="dxa"/>
          </w:tcPr>
          <w:p w14:paraId="5E6C821E" w14:textId="1E8B9F59" w:rsidR="00E91721" w:rsidRPr="00CF3764" w:rsidRDefault="00996C40"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Beperking van schadelijke stoffen</w:t>
            </w:r>
          </w:p>
        </w:tc>
        <w:tc>
          <w:tcPr>
            <w:tcW w:w="5523" w:type="dxa"/>
          </w:tcPr>
          <w:p w14:paraId="52C0AEF5" w14:textId="77777777" w:rsidR="00996C40" w:rsidRPr="00CF3764" w:rsidRDefault="00996C40" w:rsidP="00996C40">
            <w:pPr>
              <w:pStyle w:val="Normaalweb"/>
              <w:contextualSpacing/>
              <w:rPr>
                <w:rStyle w:val="normaltextrun"/>
                <w:rFonts w:ascii="Lucida Sans" w:hAnsi="Lucida Sans"/>
                <w:color w:val="000000"/>
                <w:sz w:val="20"/>
                <w:szCs w:val="20"/>
              </w:rPr>
            </w:pPr>
            <w:r w:rsidRPr="00CF3764">
              <w:rPr>
                <w:rStyle w:val="normaltextrun"/>
                <w:rFonts w:ascii="Lucida Sans" w:hAnsi="Lucida Sans"/>
                <w:color w:val="000000"/>
                <w:sz w:val="20"/>
                <w:szCs w:val="20"/>
              </w:rPr>
              <w:t>Zonnepanelen voldoen aan aangescherpte normen voor gevaarlijke stoffen, waaronder:</w:t>
            </w:r>
          </w:p>
          <w:p w14:paraId="4504BF93" w14:textId="77777777" w:rsidR="00996C40" w:rsidRPr="00CF3764" w:rsidRDefault="00996C40" w:rsidP="00996C40">
            <w:pPr>
              <w:pStyle w:val="Normaalweb"/>
              <w:numPr>
                <w:ilvl w:val="0"/>
                <w:numId w:val="12"/>
              </w:numPr>
              <w:contextualSpacing/>
              <w:rPr>
                <w:rStyle w:val="normaltextrun"/>
                <w:rFonts w:ascii="Lucida Sans" w:hAnsi="Lucida Sans"/>
                <w:color w:val="000000"/>
                <w:sz w:val="20"/>
                <w:szCs w:val="20"/>
              </w:rPr>
            </w:pPr>
            <w:r w:rsidRPr="00CF3764">
              <w:rPr>
                <w:rStyle w:val="normaltextrun"/>
                <w:rFonts w:ascii="Lucida Sans" w:hAnsi="Lucida Sans"/>
                <w:color w:val="000000"/>
                <w:sz w:val="20"/>
                <w:szCs w:val="20"/>
              </w:rPr>
              <w:t>een maximaal loodgehalte van minder dan 1% gewichtspercentage in soldeertin;</w:t>
            </w:r>
          </w:p>
          <w:p w14:paraId="62364AAF" w14:textId="77777777" w:rsidR="00996C40" w:rsidRPr="00CF3764" w:rsidRDefault="00996C40" w:rsidP="00996C40">
            <w:pPr>
              <w:pStyle w:val="Normaalweb"/>
              <w:numPr>
                <w:ilvl w:val="0"/>
                <w:numId w:val="12"/>
              </w:numPr>
              <w:rPr>
                <w:rStyle w:val="normaltextrun"/>
                <w:rFonts w:ascii="Lucida Sans" w:hAnsi="Lucida Sans"/>
                <w:color w:val="000000"/>
                <w:sz w:val="20"/>
                <w:szCs w:val="20"/>
              </w:rPr>
            </w:pPr>
            <w:r w:rsidRPr="00CF3764">
              <w:rPr>
                <w:rStyle w:val="normaltextrun"/>
                <w:rFonts w:ascii="Lucida Sans" w:hAnsi="Lucida Sans"/>
                <w:color w:val="000000"/>
                <w:sz w:val="20"/>
                <w:szCs w:val="20"/>
              </w:rPr>
              <w:t>een maximaal antimoongehalte van minder dan 0,05% gewichtspercentage in het glas;</w:t>
            </w:r>
          </w:p>
          <w:p w14:paraId="4102AAB6" w14:textId="57DC0512" w:rsidR="00E91721" w:rsidRPr="00CF3764" w:rsidRDefault="00996C40" w:rsidP="00996C40">
            <w:pPr>
              <w:pStyle w:val="Normaalweb"/>
              <w:numPr>
                <w:ilvl w:val="0"/>
                <w:numId w:val="12"/>
              </w:numPr>
              <w:rPr>
                <w:rStyle w:val="normaltextrun"/>
                <w:rFonts w:ascii="Lucida Sans" w:hAnsi="Lucida Sans"/>
                <w:color w:val="000000"/>
                <w:sz w:val="20"/>
                <w:szCs w:val="20"/>
              </w:rPr>
            </w:pPr>
            <w:r w:rsidRPr="00CF3764">
              <w:rPr>
                <w:rStyle w:val="normaltextrun"/>
                <w:rFonts w:ascii="Lucida Sans" w:hAnsi="Lucida Sans"/>
                <w:color w:val="000000"/>
                <w:sz w:val="20"/>
                <w:szCs w:val="20"/>
              </w:rPr>
              <w:t>toepassing van PFAS-vrije backsheets, om emissies van persistente stoffen te voorkomen.</w:t>
            </w:r>
          </w:p>
        </w:tc>
      </w:tr>
      <w:tr w:rsidR="00E91721" w:rsidRPr="00CF3764" w14:paraId="5018F107" w14:textId="77777777" w:rsidTr="00996C40">
        <w:tc>
          <w:tcPr>
            <w:tcW w:w="3539" w:type="dxa"/>
          </w:tcPr>
          <w:p w14:paraId="45DB86F8" w14:textId="0E99F037" w:rsidR="00E91721" w:rsidRPr="00CF3764" w:rsidRDefault="00996C40"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Beperking van klimaatimpact</w:t>
            </w:r>
          </w:p>
        </w:tc>
        <w:tc>
          <w:tcPr>
            <w:tcW w:w="5523" w:type="dxa"/>
          </w:tcPr>
          <w:p w14:paraId="4E73EB5B" w14:textId="6ADBF98E" w:rsidR="00E91721" w:rsidRPr="00CF3764" w:rsidRDefault="00996C40"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De totale carbon footprint van het zonnepaneel (productie en transport) blijft onder een vastgestelde grenswaarde, bijvoorbeeld maximaal 550 kg CO</w:t>
            </w:r>
            <w:r w:rsidRPr="00CF3764">
              <w:rPr>
                <w:rStyle w:val="normaltextrun"/>
                <w:rFonts w:ascii="Cambria Math" w:hAnsi="Cambria Math" w:cs="Cambria Math"/>
                <w:color w:val="000000"/>
                <w:sz w:val="20"/>
                <w:szCs w:val="20"/>
              </w:rPr>
              <w:t>₂</w:t>
            </w:r>
            <w:r w:rsidRPr="00CF3764">
              <w:rPr>
                <w:rStyle w:val="normaltextrun"/>
                <w:rFonts w:ascii="Lucida Sans" w:hAnsi="Lucida Sans"/>
                <w:color w:val="000000"/>
                <w:sz w:val="20"/>
                <w:szCs w:val="20"/>
              </w:rPr>
              <w:t xml:space="preserve">-equivalent per paneel of per </w:t>
            </w:r>
            <w:proofErr w:type="spellStart"/>
            <w:r w:rsidRPr="00CF3764">
              <w:rPr>
                <w:rStyle w:val="normaltextrun"/>
                <w:rFonts w:ascii="Lucida Sans" w:hAnsi="Lucida Sans"/>
                <w:color w:val="000000"/>
                <w:sz w:val="20"/>
                <w:szCs w:val="20"/>
              </w:rPr>
              <w:t>kWp</w:t>
            </w:r>
            <w:proofErr w:type="spellEnd"/>
            <w:r w:rsidRPr="00CF3764">
              <w:rPr>
                <w:rStyle w:val="normaltextrun"/>
                <w:rFonts w:ascii="Lucida Sans" w:hAnsi="Lucida Sans"/>
                <w:color w:val="000000"/>
                <w:sz w:val="20"/>
                <w:szCs w:val="20"/>
              </w:rPr>
              <w:t>.</w:t>
            </w:r>
            <w:r w:rsidRPr="00CF3764">
              <w:rPr>
                <w:rStyle w:val="normaltextrun"/>
                <w:rFonts w:ascii="Lucida Sans" w:hAnsi="Lucida Sans"/>
                <w:color w:val="000000"/>
                <w:sz w:val="20"/>
                <w:szCs w:val="20"/>
              </w:rPr>
              <w:br/>
            </w:r>
          </w:p>
        </w:tc>
      </w:tr>
      <w:tr w:rsidR="00996C40" w:rsidRPr="00CF3764" w14:paraId="52069D87" w14:textId="77777777" w:rsidTr="00FD7F8F">
        <w:tc>
          <w:tcPr>
            <w:tcW w:w="9062" w:type="dxa"/>
            <w:gridSpan w:val="2"/>
          </w:tcPr>
          <w:p w14:paraId="7B179045" w14:textId="0CDB76A5" w:rsidR="00996C40" w:rsidRPr="00CF3764" w:rsidRDefault="00996C40" w:rsidP="00CF3764">
            <w:pPr>
              <w:pStyle w:val="Normaalweb"/>
              <w:spacing w:line="480" w:lineRule="auto"/>
              <w:rPr>
                <w:rStyle w:val="normaltextrun"/>
                <w:rFonts w:ascii="Lucida Sans" w:hAnsi="Lucida Sans"/>
                <w:b/>
                <w:bCs/>
                <w:color w:val="000000"/>
                <w:sz w:val="20"/>
                <w:szCs w:val="20"/>
              </w:rPr>
            </w:pPr>
            <w:r w:rsidRPr="00CF3764">
              <w:rPr>
                <w:rStyle w:val="normaltextrun"/>
                <w:rFonts w:ascii="Lucida Sans" w:hAnsi="Lucida Sans"/>
                <w:b/>
                <w:bCs/>
                <w:color w:val="000000"/>
                <w:sz w:val="20"/>
                <w:szCs w:val="20"/>
              </w:rPr>
              <w:t>Circulariteit</w:t>
            </w:r>
          </w:p>
        </w:tc>
      </w:tr>
      <w:tr w:rsidR="00996C40" w:rsidRPr="00CF3764" w14:paraId="5D93E7AB" w14:textId="77777777" w:rsidTr="00996C40">
        <w:tc>
          <w:tcPr>
            <w:tcW w:w="3539" w:type="dxa"/>
          </w:tcPr>
          <w:p w14:paraId="2CEC44CD" w14:textId="3A2915DD" w:rsidR="00996C40" w:rsidRPr="00CF3764" w:rsidRDefault="00CF3764"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Ontwerp voor demontage en hergebruik</w:t>
            </w:r>
          </w:p>
        </w:tc>
        <w:tc>
          <w:tcPr>
            <w:tcW w:w="5523" w:type="dxa"/>
          </w:tcPr>
          <w:p w14:paraId="1714C65A" w14:textId="77777777" w:rsidR="00CF3764" w:rsidRPr="00CF3764" w:rsidRDefault="00CF3764" w:rsidP="00CF3764">
            <w:pPr>
              <w:pStyle w:val="Normaalweb"/>
              <w:contextualSpacing/>
              <w:rPr>
                <w:rStyle w:val="normaltextrun"/>
                <w:rFonts w:ascii="Lucida Sans" w:hAnsi="Lucida Sans"/>
                <w:color w:val="000000"/>
                <w:sz w:val="20"/>
                <w:szCs w:val="20"/>
              </w:rPr>
            </w:pPr>
            <w:r w:rsidRPr="00CF3764">
              <w:rPr>
                <w:rStyle w:val="normaltextrun"/>
                <w:rFonts w:ascii="Lucida Sans" w:hAnsi="Lucida Sans"/>
                <w:color w:val="000000"/>
                <w:sz w:val="20"/>
                <w:szCs w:val="20"/>
              </w:rPr>
              <w:t>Zonnepanelen zijn zo ontworpen dat zij aan het einde van de levensduur goed te demonteren zijn, met het oog op:</w:t>
            </w:r>
          </w:p>
          <w:p w14:paraId="130A3879" w14:textId="77777777" w:rsidR="00CF3764" w:rsidRPr="00CF3764" w:rsidRDefault="00CF3764" w:rsidP="00CF3764">
            <w:pPr>
              <w:pStyle w:val="Normaalweb"/>
              <w:numPr>
                <w:ilvl w:val="0"/>
                <w:numId w:val="13"/>
              </w:numPr>
              <w:contextualSpacing/>
              <w:rPr>
                <w:rStyle w:val="normaltextrun"/>
                <w:rFonts w:ascii="Lucida Sans" w:hAnsi="Lucida Sans"/>
                <w:color w:val="000000"/>
                <w:sz w:val="20"/>
                <w:szCs w:val="20"/>
              </w:rPr>
            </w:pPr>
            <w:r w:rsidRPr="00CF3764">
              <w:rPr>
                <w:rStyle w:val="normaltextrun"/>
                <w:rFonts w:ascii="Lucida Sans" w:hAnsi="Lucida Sans"/>
                <w:color w:val="000000"/>
                <w:sz w:val="20"/>
                <w:szCs w:val="20"/>
              </w:rPr>
              <w:t>hergebruik van panelen of componenten;</w:t>
            </w:r>
          </w:p>
          <w:p w14:paraId="7F182D6F" w14:textId="0A254244" w:rsidR="00996C40" w:rsidRPr="00CF3764" w:rsidRDefault="00CF3764" w:rsidP="00CF3764">
            <w:pPr>
              <w:pStyle w:val="Normaalweb"/>
              <w:numPr>
                <w:ilvl w:val="0"/>
                <w:numId w:val="13"/>
              </w:numPr>
              <w:rPr>
                <w:rStyle w:val="normaltextrun"/>
                <w:rFonts w:ascii="Lucida Sans" w:hAnsi="Lucida Sans"/>
                <w:color w:val="000000"/>
                <w:sz w:val="20"/>
                <w:szCs w:val="20"/>
              </w:rPr>
            </w:pPr>
            <w:r w:rsidRPr="00CF3764">
              <w:rPr>
                <w:rStyle w:val="normaltextrun"/>
                <w:rFonts w:ascii="Lucida Sans" w:hAnsi="Lucida Sans"/>
                <w:color w:val="000000"/>
                <w:sz w:val="20"/>
                <w:szCs w:val="20"/>
              </w:rPr>
              <w:t>hoogwaardige recycling van materialen zoals glas, aluminium en silicium.</w:t>
            </w:r>
          </w:p>
        </w:tc>
      </w:tr>
      <w:tr w:rsidR="00996C40" w:rsidRPr="00CF3764" w14:paraId="043B6185" w14:textId="77777777" w:rsidTr="00996C40">
        <w:tc>
          <w:tcPr>
            <w:tcW w:w="3539" w:type="dxa"/>
          </w:tcPr>
          <w:p w14:paraId="5D656B49" w14:textId="6349A850" w:rsidR="00996C40" w:rsidRPr="00CF3764" w:rsidRDefault="00CF3764"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Aansluiting bij circulaire verwerkingsketens</w:t>
            </w:r>
          </w:p>
        </w:tc>
        <w:tc>
          <w:tcPr>
            <w:tcW w:w="5523" w:type="dxa"/>
          </w:tcPr>
          <w:p w14:paraId="16D1A88A" w14:textId="35FD439A" w:rsidR="00996C40" w:rsidRPr="00CF3764" w:rsidRDefault="00CF3764"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De producent of leverancier is aangesloten bij een erkend inzamel- en recyclingsysteem voor zonnepanelen, en draagt aantoonbaar bij aan hoogwaardige verwerking na afdanking.</w:t>
            </w:r>
          </w:p>
        </w:tc>
      </w:tr>
      <w:tr w:rsidR="00996C40" w:rsidRPr="00CF3764" w14:paraId="31157A6C" w14:textId="77777777" w:rsidTr="00996C40">
        <w:tc>
          <w:tcPr>
            <w:tcW w:w="3539" w:type="dxa"/>
          </w:tcPr>
          <w:p w14:paraId="4D3A55D3" w14:textId="4A06BDB8" w:rsidR="00996C40" w:rsidRPr="00CF3764" w:rsidRDefault="00CF3764"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Levensduur en kwaliteit</w:t>
            </w:r>
          </w:p>
        </w:tc>
        <w:tc>
          <w:tcPr>
            <w:tcW w:w="5523" w:type="dxa"/>
          </w:tcPr>
          <w:p w14:paraId="51FB4F13" w14:textId="75F35DD7" w:rsidR="00996C40" w:rsidRPr="00CF3764" w:rsidRDefault="00CF3764" w:rsidP="00E91721">
            <w:pPr>
              <w:pStyle w:val="Normaalweb"/>
              <w:rPr>
                <w:rStyle w:val="normaltextrun"/>
                <w:rFonts w:ascii="Lucida Sans" w:hAnsi="Lucida Sans"/>
                <w:color w:val="000000"/>
                <w:sz w:val="20"/>
                <w:szCs w:val="20"/>
              </w:rPr>
            </w:pPr>
            <w:r w:rsidRPr="00CF3764">
              <w:rPr>
                <w:rStyle w:val="normaltextrun"/>
                <w:rFonts w:ascii="Lucida Sans" w:hAnsi="Lucida Sans"/>
                <w:color w:val="000000"/>
                <w:sz w:val="20"/>
                <w:szCs w:val="20"/>
              </w:rPr>
              <w:t>De verwachte gebruiksduur van het zonnepaneel komt overeen met de technische levensduur. Dit stimuleert robuuste producten en voorkomt vroegtijdige vervanging.</w:t>
            </w:r>
          </w:p>
        </w:tc>
      </w:tr>
    </w:tbl>
    <w:p w14:paraId="60FF40D1" w14:textId="77777777" w:rsidR="00E91721" w:rsidRPr="00CF3764" w:rsidRDefault="00E91721" w:rsidP="00E91721">
      <w:pPr>
        <w:pStyle w:val="Normaalweb"/>
        <w:rPr>
          <w:rStyle w:val="normaltextrun"/>
          <w:rFonts w:ascii="Lucida Sans" w:hAnsi="Lucida Sans"/>
          <w:color w:val="000000"/>
          <w:sz w:val="20"/>
          <w:szCs w:val="20"/>
        </w:rPr>
      </w:pPr>
    </w:p>
    <w:p w14:paraId="20641D13" w14:textId="4340C2B9" w:rsidR="00E95CDC" w:rsidRPr="00CF3764" w:rsidRDefault="00B841CD" w:rsidP="00E95CDC">
      <w:pPr>
        <w:pStyle w:val="Normaalweb"/>
        <w:rPr>
          <w:rFonts w:ascii="Lucida Sans" w:hAnsi="Lucida Sans"/>
          <w:color w:val="000000"/>
          <w:sz w:val="20"/>
          <w:szCs w:val="20"/>
        </w:rPr>
      </w:pPr>
      <w:r w:rsidRPr="00CF3764">
        <w:rPr>
          <w:rStyle w:val="normaltextrun"/>
          <w:rFonts w:ascii="Lucida Sans" w:hAnsi="Lucida Sans"/>
          <w:color w:val="000000"/>
          <w:sz w:val="20"/>
          <w:szCs w:val="20"/>
        </w:rPr>
        <w:lastRenderedPageBreak/>
        <w:br/>
      </w:r>
      <w:r w:rsidR="00E95CDC" w:rsidRPr="00CF3764">
        <w:rPr>
          <w:rFonts w:ascii="Lucida Sans" w:hAnsi="Lucida Sans"/>
          <w:b/>
          <w:bCs/>
          <w:color w:val="000000"/>
          <w:sz w:val="20"/>
          <w:szCs w:val="20"/>
        </w:rPr>
        <w:t>Meerdere aanvragen voor hetzelfde terrein</w:t>
      </w:r>
      <w:r w:rsidR="00FB1035" w:rsidRPr="00CF3764">
        <w:rPr>
          <w:rFonts w:ascii="Lucida Sans" w:hAnsi="Lucida Sans"/>
          <w:b/>
          <w:bCs/>
          <w:color w:val="000000"/>
          <w:sz w:val="20"/>
          <w:szCs w:val="20"/>
        </w:rPr>
        <w:br/>
      </w:r>
      <w:r w:rsidR="00E95CDC" w:rsidRPr="00CF3764">
        <w:rPr>
          <w:rFonts w:ascii="Lucida Sans" w:hAnsi="Lucida Sans"/>
          <w:color w:val="000000"/>
          <w:sz w:val="20"/>
          <w:szCs w:val="20"/>
        </w:rPr>
        <w:t xml:space="preserve">Indien eenzelfde </w:t>
      </w:r>
      <w:r w:rsidR="004A1A05" w:rsidRPr="00CF3764">
        <w:rPr>
          <w:rFonts w:ascii="Lucida Sans" w:hAnsi="Lucida Sans"/>
          <w:color w:val="000000"/>
          <w:sz w:val="20"/>
          <w:szCs w:val="20"/>
        </w:rPr>
        <w:t>bedrijven- of haven</w:t>
      </w:r>
      <w:r w:rsidR="00E95CDC" w:rsidRPr="00CF3764">
        <w:rPr>
          <w:rFonts w:ascii="Lucida Sans" w:hAnsi="Lucida Sans"/>
          <w:color w:val="000000"/>
          <w:sz w:val="20"/>
          <w:szCs w:val="20"/>
        </w:rPr>
        <w:t xml:space="preserve">terrein onderdeel uitmaakt van meerdere subsidieaanvragen voor fysieke </w:t>
      </w:r>
      <w:r w:rsidR="00910A72" w:rsidRPr="00CF3764">
        <w:rPr>
          <w:rFonts w:ascii="Lucida Sans" w:hAnsi="Lucida Sans"/>
          <w:color w:val="000000"/>
          <w:sz w:val="20"/>
          <w:szCs w:val="20"/>
        </w:rPr>
        <w:t xml:space="preserve">verduurzaming of </w:t>
      </w:r>
      <w:r w:rsidR="00E95CDC" w:rsidRPr="00CF3764">
        <w:rPr>
          <w:rFonts w:ascii="Lucida Sans" w:hAnsi="Lucida Sans"/>
          <w:color w:val="000000"/>
          <w:sz w:val="20"/>
          <w:szCs w:val="20"/>
        </w:rPr>
        <w:t>herstructurering wordt slechts één van die aanvragen in de subsidieprocedure meegenomen. Indien deze situatie zich voor mocht doen zal de betreffende aanvrager worden gevraagd hierin een keuze te maken.</w:t>
      </w:r>
    </w:p>
    <w:p w14:paraId="5E15594B" w14:textId="6DAFF058" w:rsidR="00376D62" w:rsidRPr="00CF3764" w:rsidRDefault="006845F6" w:rsidP="00E95CDC">
      <w:pPr>
        <w:pStyle w:val="Normaalweb"/>
        <w:rPr>
          <w:rFonts w:ascii="Lucida Sans" w:hAnsi="Lucida Sans"/>
          <w:b/>
          <w:bCs/>
          <w:color w:val="000000"/>
          <w:sz w:val="20"/>
          <w:szCs w:val="20"/>
        </w:rPr>
      </w:pPr>
      <w:r w:rsidRPr="00CF3764">
        <w:rPr>
          <w:rFonts w:ascii="Lucida Sans" w:hAnsi="Lucida Sans"/>
          <w:color w:val="000000"/>
          <w:sz w:val="20"/>
          <w:szCs w:val="20"/>
        </w:rPr>
        <w:t xml:space="preserve">Het is wel mogelijk om </w:t>
      </w:r>
      <w:r w:rsidR="00A75207" w:rsidRPr="00CF3764">
        <w:rPr>
          <w:rFonts w:ascii="Lucida Sans" w:hAnsi="Lucida Sans"/>
          <w:color w:val="000000"/>
          <w:sz w:val="20"/>
          <w:szCs w:val="20"/>
        </w:rPr>
        <w:t xml:space="preserve">één aanvraag in te dienen voor meerdere bedrijventerreinen, bijvoorbeeld als het gaat om het uitvoeren van </w:t>
      </w:r>
      <w:r w:rsidR="003825A6" w:rsidRPr="00CF3764">
        <w:rPr>
          <w:rFonts w:ascii="Lucida Sans" w:hAnsi="Lucida Sans"/>
          <w:color w:val="000000"/>
          <w:sz w:val="20"/>
          <w:szCs w:val="20"/>
        </w:rPr>
        <w:t xml:space="preserve">hetzelfde type maatregelen op meerdere bedrijventerreinen binnen de gemeente. </w:t>
      </w:r>
      <w:r w:rsidR="006B42B1" w:rsidRPr="00CF3764">
        <w:rPr>
          <w:rFonts w:ascii="Lucida Sans" w:hAnsi="Lucida Sans"/>
          <w:color w:val="000000"/>
          <w:sz w:val="20"/>
          <w:szCs w:val="20"/>
        </w:rPr>
        <w:t>Als het gaat om verschillende type activiteiten op verschillende bedrijventerreinen, is het verzoek hier aparte aanvragen voor in te dienen.</w:t>
      </w:r>
    </w:p>
    <w:p w14:paraId="674245C5" w14:textId="6753E49B" w:rsidR="00EA610B" w:rsidRPr="00CF3764" w:rsidRDefault="00E95CDC" w:rsidP="00E95CDC">
      <w:pPr>
        <w:pStyle w:val="Normaalweb"/>
        <w:rPr>
          <w:rFonts w:ascii="Lucida Sans" w:hAnsi="Lucida Sans"/>
          <w:b/>
          <w:bCs/>
          <w:color w:val="000000"/>
          <w:sz w:val="20"/>
          <w:szCs w:val="20"/>
        </w:rPr>
      </w:pPr>
      <w:r w:rsidRPr="00CF3764">
        <w:rPr>
          <w:rFonts w:ascii="Lucida Sans" w:hAnsi="Lucida Sans"/>
          <w:b/>
          <w:bCs/>
          <w:color w:val="000000"/>
          <w:sz w:val="20"/>
          <w:szCs w:val="20"/>
        </w:rPr>
        <w:t>Duurzaam beheer</w:t>
      </w:r>
      <w:r w:rsidR="00395808" w:rsidRPr="00CF3764">
        <w:rPr>
          <w:rFonts w:ascii="Lucida Sans" w:hAnsi="Lucida Sans"/>
          <w:b/>
          <w:bCs/>
          <w:color w:val="000000"/>
          <w:sz w:val="20"/>
          <w:szCs w:val="20"/>
        </w:rPr>
        <w:br/>
      </w:r>
      <w:r w:rsidRPr="00CF3764">
        <w:rPr>
          <w:rFonts w:ascii="Lucida Sans" w:hAnsi="Lucida Sans"/>
          <w:color w:val="000000"/>
          <w:sz w:val="20"/>
          <w:szCs w:val="20"/>
        </w:rPr>
        <w:t>Omdat duurzaam beheer essentieel is voor de toekomstbestendigheid is de mate waarin het structureel beheer is georganiseerd een belangrijke succesfactor. In de subsidieaanvraag moet daarom ook worden aangegeven hoe dit nu op het betreffende terrein is geregeld. Hier moeten zaken aan de orde komen als: Wordt er op het gebied van beheer al samengewerkt door de partijen op het bedrijventerrein en op welke thema’s doen zij dit dan, en in welke concrete projecten? Is er een al parkmanagement-/beheerorganisatie op het terrein, en zo niet, wordt gewerkt aan de oprichting daarvan, en hoe ver is dit gevorderd? Is er een BIZ, of is deze in voorbereiding? Hebben de vormen van samenwerking een vrijblijvend of verplichtend karakter?</w:t>
      </w:r>
    </w:p>
    <w:p w14:paraId="76A21B1E" w14:textId="53699108" w:rsidR="00E95CDC" w:rsidRPr="00CF3764" w:rsidRDefault="00E95CDC" w:rsidP="00E95CDC">
      <w:pPr>
        <w:pStyle w:val="Normaalweb"/>
        <w:rPr>
          <w:rFonts w:ascii="Lucida Sans" w:hAnsi="Lucida Sans"/>
          <w:b/>
          <w:bCs/>
          <w:color w:val="000000"/>
          <w:sz w:val="20"/>
          <w:szCs w:val="20"/>
        </w:rPr>
      </w:pPr>
      <w:r w:rsidRPr="00CF3764">
        <w:rPr>
          <w:rFonts w:ascii="Lucida Sans" w:hAnsi="Lucida Sans"/>
          <w:b/>
          <w:bCs/>
          <w:color w:val="000000"/>
          <w:sz w:val="20"/>
          <w:szCs w:val="20"/>
        </w:rPr>
        <w:t>Start</w:t>
      </w:r>
      <w:r w:rsidR="00395808" w:rsidRPr="00CF3764">
        <w:rPr>
          <w:rFonts w:ascii="Lucida Sans" w:hAnsi="Lucida Sans"/>
          <w:b/>
          <w:bCs/>
          <w:color w:val="000000"/>
          <w:sz w:val="20"/>
          <w:szCs w:val="20"/>
        </w:rPr>
        <w:br/>
      </w:r>
      <w:r w:rsidR="00380705" w:rsidRPr="00CF3764">
        <w:rPr>
          <w:rFonts w:ascii="Lucida Sans" w:hAnsi="Lucida Sans"/>
          <w:color w:val="000000"/>
          <w:sz w:val="20"/>
          <w:szCs w:val="20"/>
        </w:rPr>
        <w:t xml:space="preserve">Bij een aanvraag voor fysieke </w:t>
      </w:r>
      <w:r w:rsidR="00881867" w:rsidRPr="00CF3764">
        <w:rPr>
          <w:rFonts w:ascii="Lucida Sans" w:hAnsi="Lucida Sans"/>
          <w:color w:val="000000"/>
          <w:sz w:val="20"/>
          <w:szCs w:val="20"/>
        </w:rPr>
        <w:t>maatregelen en procesmaatregelen (artikel 2), is het belangrij</w:t>
      </w:r>
      <w:r w:rsidR="000B7E93" w:rsidRPr="00CF3764">
        <w:rPr>
          <w:rFonts w:ascii="Lucida Sans" w:hAnsi="Lucida Sans"/>
          <w:color w:val="000000"/>
          <w:sz w:val="20"/>
          <w:szCs w:val="20"/>
        </w:rPr>
        <w:t xml:space="preserve">k dat er nog niet gestart is met de uitvoer van de activiteiten voordat de aanvraag is ontvangen. </w:t>
      </w:r>
      <w:r w:rsidRPr="00CF3764">
        <w:rPr>
          <w:rFonts w:ascii="Lucida Sans" w:hAnsi="Lucida Sans"/>
          <w:color w:val="000000"/>
          <w:sz w:val="20"/>
          <w:szCs w:val="20"/>
        </w:rPr>
        <w:t>Onder start verstaan we een (juridische) handeling die de investering onomkeerbaar maakt.</w:t>
      </w:r>
      <w:r w:rsidR="004A06B2" w:rsidRPr="00CF3764">
        <w:rPr>
          <w:rFonts w:ascii="Lucida Sans" w:hAnsi="Lucida Sans"/>
          <w:color w:val="000000"/>
          <w:sz w:val="20"/>
          <w:szCs w:val="20"/>
        </w:rPr>
        <w:t xml:space="preserve"> Zoals het ondertekenen van een offerte.</w:t>
      </w:r>
    </w:p>
    <w:p w14:paraId="4AECD79E" w14:textId="6D362627" w:rsidR="004D21E0" w:rsidRPr="00CF3764" w:rsidRDefault="009E35E5" w:rsidP="00E95CDC">
      <w:pPr>
        <w:pStyle w:val="Normaalweb"/>
        <w:rPr>
          <w:rFonts w:ascii="Lucida Sans" w:hAnsi="Lucida Sans"/>
          <w:color w:val="000000"/>
          <w:sz w:val="20"/>
          <w:szCs w:val="20"/>
        </w:rPr>
      </w:pPr>
      <w:r w:rsidRPr="00CF3764">
        <w:rPr>
          <w:rFonts w:ascii="Lucida Sans" w:hAnsi="Lucida Sans"/>
          <w:color w:val="000000"/>
          <w:sz w:val="20"/>
          <w:szCs w:val="20"/>
        </w:rPr>
        <w:t xml:space="preserve">Dit geldt niet voor de aanvraag van een duurzaamheids- of zonnepanelenfonds. </w:t>
      </w:r>
      <w:r w:rsidR="00E41BC5" w:rsidRPr="00CF3764">
        <w:rPr>
          <w:rFonts w:ascii="Lucida Sans" w:hAnsi="Lucida Sans"/>
          <w:color w:val="000000"/>
          <w:sz w:val="20"/>
          <w:szCs w:val="20"/>
        </w:rPr>
        <w:t>Als de gemeente al een eigen subsidieregeling heeft voor verduurzamingsmaatregelen</w:t>
      </w:r>
      <w:r w:rsidR="00F0173F" w:rsidRPr="00CF3764">
        <w:rPr>
          <w:rFonts w:ascii="Lucida Sans" w:hAnsi="Lucida Sans"/>
          <w:color w:val="000000"/>
          <w:sz w:val="20"/>
          <w:szCs w:val="20"/>
        </w:rPr>
        <w:t xml:space="preserve">, mogen de financiële middelen dus worden ingezet voor </w:t>
      </w:r>
      <w:r w:rsidR="00395808" w:rsidRPr="00CF3764">
        <w:rPr>
          <w:rFonts w:ascii="Lucida Sans" w:hAnsi="Lucida Sans"/>
          <w:color w:val="000000"/>
          <w:sz w:val="20"/>
          <w:szCs w:val="20"/>
        </w:rPr>
        <w:t xml:space="preserve">een reeds bestaande regeling. </w:t>
      </w:r>
    </w:p>
    <w:p w14:paraId="040CAA77" w14:textId="13C62D75" w:rsidR="004D21E0" w:rsidRPr="00CF3764" w:rsidRDefault="00E95CDC" w:rsidP="00E95CDC">
      <w:pPr>
        <w:pStyle w:val="Normaalweb"/>
        <w:rPr>
          <w:rFonts w:ascii="Lucida Sans" w:hAnsi="Lucida Sans"/>
          <w:b/>
          <w:bCs/>
          <w:color w:val="000000"/>
          <w:sz w:val="20"/>
          <w:szCs w:val="20"/>
        </w:rPr>
      </w:pPr>
      <w:r w:rsidRPr="00CF3764">
        <w:rPr>
          <w:rFonts w:ascii="Lucida Sans" w:hAnsi="Lucida Sans"/>
          <w:b/>
          <w:bCs/>
          <w:color w:val="000000"/>
          <w:sz w:val="20"/>
          <w:szCs w:val="20"/>
        </w:rPr>
        <w:t>Regulier en achterstallig onderhoud</w:t>
      </w:r>
      <w:r w:rsidR="00395808" w:rsidRPr="00CF3764">
        <w:rPr>
          <w:rFonts w:ascii="Lucida Sans" w:hAnsi="Lucida Sans"/>
          <w:b/>
          <w:bCs/>
          <w:color w:val="000000"/>
          <w:sz w:val="20"/>
          <w:szCs w:val="20"/>
        </w:rPr>
        <w:br/>
      </w:r>
      <w:r w:rsidRPr="00CF3764">
        <w:rPr>
          <w:rFonts w:ascii="Lucida Sans" w:hAnsi="Lucida Sans"/>
          <w:color w:val="000000"/>
          <w:sz w:val="20"/>
          <w:szCs w:val="20"/>
        </w:rPr>
        <w:t>Voor regulier en achterstallig onderhoud op bedrijventerreinen wordt geen subsidie verleend.</w:t>
      </w:r>
      <w:r w:rsidR="006766D9" w:rsidRPr="00CF3764">
        <w:rPr>
          <w:rFonts w:ascii="Lucida Sans" w:hAnsi="Lucida Sans"/>
          <w:color w:val="000000"/>
          <w:sz w:val="20"/>
          <w:szCs w:val="20"/>
        </w:rPr>
        <w:t xml:space="preserve"> </w:t>
      </w:r>
      <w:r w:rsidRPr="00CF3764">
        <w:rPr>
          <w:rFonts w:ascii="Lucida Sans" w:hAnsi="Lucida Sans"/>
          <w:color w:val="000000"/>
          <w:sz w:val="20"/>
          <w:szCs w:val="20"/>
        </w:rPr>
        <w:t>Activiteiten zoals het vervangen van de riolering, het verwijderen van asbest en grondsanering, schilderwerk t.b.v. achterstallig onderhoud, vervanging en activiteiten ter uitvoering van wettelijke taken zoals de versterking van waterkeringen, zijn niet subsidiabel.</w:t>
      </w:r>
    </w:p>
    <w:p w14:paraId="5A302B63" w14:textId="0103C09E" w:rsidR="00E95CDC" w:rsidRPr="00CF3764" w:rsidRDefault="00E95CDC" w:rsidP="00E95CDC">
      <w:pPr>
        <w:pStyle w:val="Normaalweb"/>
        <w:rPr>
          <w:rFonts w:ascii="Lucida Sans" w:hAnsi="Lucida Sans"/>
          <w:b/>
          <w:bCs/>
          <w:color w:val="000000"/>
          <w:sz w:val="20"/>
          <w:szCs w:val="20"/>
        </w:rPr>
      </w:pPr>
      <w:r w:rsidRPr="00CF3764">
        <w:rPr>
          <w:rFonts w:ascii="Lucida Sans" w:hAnsi="Lucida Sans"/>
          <w:b/>
          <w:bCs/>
          <w:color w:val="000000"/>
          <w:sz w:val="20"/>
          <w:szCs w:val="20"/>
        </w:rPr>
        <w:t>Personele kosten</w:t>
      </w:r>
      <w:r w:rsidR="00395808" w:rsidRPr="00CF3764">
        <w:rPr>
          <w:rFonts w:ascii="Lucida Sans" w:hAnsi="Lucida Sans"/>
          <w:b/>
          <w:bCs/>
          <w:color w:val="000000"/>
          <w:sz w:val="20"/>
          <w:szCs w:val="20"/>
        </w:rPr>
        <w:br/>
      </w:r>
      <w:r w:rsidRPr="00CF3764">
        <w:rPr>
          <w:rFonts w:ascii="Lucida Sans" w:hAnsi="Lucida Sans"/>
          <w:color w:val="000000"/>
          <w:sz w:val="20"/>
          <w:szCs w:val="20"/>
        </w:rPr>
        <w:t>Hiermee wordt de inzet van eigen uren van de aanvrager bedoeld. Dus alleen de kosten voor externe inhuur van personeel zijn subsidiabel.</w:t>
      </w:r>
    </w:p>
    <w:p w14:paraId="39F62562" w14:textId="3F5E4166" w:rsidR="004D21E0" w:rsidRPr="00CF3764" w:rsidRDefault="00E3406F" w:rsidP="00395808">
      <w:pPr>
        <w:rPr>
          <w:b/>
          <w:bCs/>
        </w:rPr>
      </w:pPr>
      <w:r w:rsidRPr="00CF3764">
        <w:rPr>
          <w:b/>
          <w:bCs/>
        </w:rPr>
        <w:t>Beoordeling</w:t>
      </w:r>
      <w:r w:rsidR="00395808" w:rsidRPr="00CF3764">
        <w:rPr>
          <w:b/>
          <w:bCs/>
        </w:rPr>
        <w:br/>
      </w:r>
      <w:r w:rsidRPr="00CF3764">
        <w:t xml:space="preserve">De subsidieaanvragen worden behandeld op volgorde van ontvangst. Indien een aanvraag niet compleet is, en aanvullende informatie verstrekt moet worden door de aanvrager, geldt als datum van ontvangst de datum waarop deze aanvullende informatie is ontvangen. </w:t>
      </w:r>
    </w:p>
    <w:p w14:paraId="41193FF7" w14:textId="7E6D7567" w:rsidR="009823A8" w:rsidRPr="00CF3764" w:rsidRDefault="009823A8" w:rsidP="009823A8">
      <w:pPr>
        <w:pStyle w:val="Normaalweb"/>
        <w:rPr>
          <w:rFonts w:ascii="Lucida Sans" w:hAnsi="Lucida Sans"/>
          <w:b/>
          <w:bCs/>
          <w:color w:val="000000"/>
          <w:sz w:val="20"/>
          <w:szCs w:val="20"/>
        </w:rPr>
      </w:pPr>
      <w:r w:rsidRPr="00CF3764">
        <w:rPr>
          <w:rFonts w:ascii="Lucida Sans" w:hAnsi="Lucida Sans"/>
          <w:b/>
          <w:bCs/>
          <w:color w:val="000000"/>
          <w:sz w:val="20"/>
          <w:szCs w:val="20"/>
        </w:rPr>
        <w:t>Duurzaamheidseffecten</w:t>
      </w:r>
      <w:r w:rsidR="00395808" w:rsidRPr="00CF3764">
        <w:rPr>
          <w:rFonts w:ascii="Lucida Sans" w:hAnsi="Lucida Sans"/>
          <w:b/>
          <w:bCs/>
          <w:color w:val="000000"/>
          <w:sz w:val="20"/>
          <w:szCs w:val="20"/>
        </w:rPr>
        <w:br/>
      </w:r>
      <w:r w:rsidRPr="00CF3764">
        <w:rPr>
          <w:rFonts w:ascii="Lucida Sans" w:hAnsi="Lucida Sans"/>
          <w:color w:val="000000"/>
          <w:sz w:val="20"/>
          <w:szCs w:val="20"/>
        </w:rPr>
        <w:t xml:space="preserve">Onder duurzaamheidseffecten verstaan we maatregelen die bijdragen aan de verduurzaming van het terrein en de collectieve bedrijfsactiviteiten daarop. </w:t>
      </w:r>
      <w:r w:rsidR="00DE76F3" w:rsidRPr="00CF3764">
        <w:rPr>
          <w:rFonts w:ascii="Lucida Sans" w:hAnsi="Lucida Sans"/>
          <w:color w:val="000000"/>
          <w:sz w:val="20"/>
          <w:szCs w:val="20"/>
        </w:rPr>
        <w:t>Te denken valt</w:t>
      </w:r>
      <w:r w:rsidRPr="00CF3764">
        <w:rPr>
          <w:rFonts w:ascii="Lucida Sans" w:hAnsi="Lucida Sans"/>
          <w:color w:val="000000"/>
          <w:sz w:val="20"/>
          <w:szCs w:val="20"/>
        </w:rPr>
        <w:t xml:space="preserve"> aan collectieve en/of </w:t>
      </w:r>
      <w:r w:rsidR="00C924B6" w:rsidRPr="00CF3764">
        <w:rPr>
          <w:rFonts w:ascii="Lucida Sans" w:hAnsi="Lucida Sans"/>
          <w:color w:val="000000"/>
          <w:sz w:val="20"/>
          <w:szCs w:val="20"/>
        </w:rPr>
        <w:t>terrein gebonden</w:t>
      </w:r>
      <w:r w:rsidRPr="00CF3764">
        <w:rPr>
          <w:rFonts w:ascii="Lucida Sans" w:hAnsi="Lucida Sans"/>
          <w:color w:val="000000"/>
          <w:sz w:val="20"/>
          <w:szCs w:val="20"/>
        </w:rPr>
        <w:t xml:space="preserve"> maatregelen die aantoonbaar of aannemelijk resulteren in:</w:t>
      </w:r>
    </w:p>
    <w:p w14:paraId="00B7B230" w14:textId="4C0A80DA" w:rsidR="009823A8" w:rsidRPr="00CF3764" w:rsidRDefault="009823A8" w:rsidP="00977CDB">
      <w:pPr>
        <w:pStyle w:val="Normaalweb"/>
        <w:numPr>
          <w:ilvl w:val="0"/>
          <w:numId w:val="6"/>
        </w:numPr>
        <w:rPr>
          <w:rFonts w:ascii="Lucida Sans" w:hAnsi="Lucida Sans"/>
          <w:color w:val="000000"/>
          <w:sz w:val="20"/>
          <w:szCs w:val="20"/>
        </w:rPr>
      </w:pPr>
      <w:r w:rsidRPr="00CF3764">
        <w:rPr>
          <w:rFonts w:ascii="Lucida Sans" w:hAnsi="Lucida Sans"/>
          <w:color w:val="000000"/>
          <w:sz w:val="20"/>
          <w:szCs w:val="20"/>
        </w:rPr>
        <w:t>Substantiële vermindering van uitstoot van CO2 en/of stikstof;</w:t>
      </w:r>
    </w:p>
    <w:p w14:paraId="223B8B8B" w14:textId="030CB802" w:rsidR="009823A8" w:rsidRPr="00CF3764" w:rsidRDefault="009823A8" w:rsidP="00977CDB">
      <w:pPr>
        <w:pStyle w:val="Normaalweb"/>
        <w:numPr>
          <w:ilvl w:val="0"/>
          <w:numId w:val="6"/>
        </w:numPr>
        <w:rPr>
          <w:rFonts w:ascii="Lucida Sans" w:hAnsi="Lucida Sans"/>
          <w:color w:val="000000"/>
          <w:sz w:val="20"/>
          <w:szCs w:val="20"/>
        </w:rPr>
      </w:pPr>
      <w:r w:rsidRPr="00CF3764">
        <w:rPr>
          <w:rFonts w:ascii="Lucida Sans" w:hAnsi="Lucida Sans"/>
          <w:color w:val="000000"/>
          <w:sz w:val="20"/>
          <w:szCs w:val="20"/>
        </w:rPr>
        <w:t>Verbetering van de energieprestaties van het gebied, met name richting energieneutraliteit of energieleverend en de productie van duurzame energie;</w:t>
      </w:r>
    </w:p>
    <w:p w14:paraId="61651E80" w14:textId="40945CE7" w:rsidR="009823A8" w:rsidRPr="00CF3764" w:rsidRDefault="009823A8" w:rsidP="00977CDB">
      <w:pPr>
        <w:pStyle w:val="Normaalweb"/>
        <w:numPr>
          <w:ilvl w:val="0"/>
          <w:numId w:val="6"/>
        </w:numPr>
        <w:rPr>
          <w:rFonts w:ascii="Lucida Sans" w:hAnsi="Lucida Sans"/>
          <w:color w:val="000000"/>
          <w:sz w:val="20"/>
          <w:szCs w:val="20"/>
        </w:rPr>
      </w:pPr>
      <w:r w:rsidRPr="00CF3764">
        <w:rPr>
          <w:rFonts w:ascii="Lucida Sans" w:hAnsi="Lucida Sans"/>
          <w:color w:val="000000"/>
          <w:sz w:val="20"/>
          <w:szCs w:val="20"/>
        </w:rPr>
        <w:lastRenderedPageBreak/>
        <w:t>Verbetering van het vermogen van het terrein om de gevolgen van klimaatverandering op te vangen zoals waterberging</w:t>
      </w:r>
      <w:r w:rsidR="00524D1F" w:rsidRPr="00CF3764">
        <w:rPr>
          <w:rFonts w:ascii="Lucida Sans" w:hAnsi="Lucida Sans"/>
          <w:color w:val="000000"/>
          <w:sz w:val="20"/>
          <w:szCs w:val="20"/>
        </w:rPr>
        <w:t xml:space="preserve"> en vergroening</w:t>
      </w:r>
      <w:r w:rsidRPr="00CF3764">
        <w:rPr>
          <w:rFonts w:ascii="Lucida Sans" w:hAnsi="Lucida Sans"/>
          <w:color w:val="000000"/>
          <w:sz w:val="20"/>
          <w:szCs w:val="20"/>
        </w:rPr>
        <w:t>;</w:t>
      </w:r>
    </w:p>
    <w:p w14:paraId="7F4FF305" w14:textId="6F9EDDAC" w:rsidR="009823A8" w:rsidRPr="00CF3764" w:rsidRDefault="009823A8" w:rsidP="00977CDB">
      <w:pPr>
        <w:pStyle w:val="Normaalweb"/>
        <w:numPr>
          <w:ilvl w:val="0"/>
          <w:numId w:val="6"/>
        </w:numPr>
        <w:rPr>
          <w:rFonts w:ascii="Lucida Sans" w:hAnsi="Lucida Sans"/>
          <w:color w:val="000000"/>
          <w:sz w:val="20"/>
          <w:szCs w:val="20"/>
        </w:rPr>
      </w:pPr>
      <w:r w:rsidRPr="00CF3764">
        <w:rPr>
          <w:rFonts w:ascii="Lucida Sans" w:hAnsi="Lucida Sans"/>
          <w:color w:val="000000"/>
          <w:sz w:val="20"/>
          <w:szCs w:val="20"/>
        </w:rPr>
        <w:t>Transitie naar circulaire economie (zie toelichting onder circulaire economie), en/of</w:t>
      </w:r>
    </w:p>
    <w:p w14:paraId="5D3286B6" w14:textId="1BD52426" w:rsidR="00CD1297" w:rsidRPr="00CF3764" w:rsidRDefault="009823A8" w:rsidP="00977CDB">
      <w:pPr>
        <w:pStyle w:val="Normaalweb"/>
        <w:numPr>
          <w:ilvl w:val="0"/>
          <w:numId w:val="6"/>
        </w:numPr>
        <w:rPr>
          <w:rFonts w:ascii="Lucida Sans" w:hAnsi="Lucida Sans"/>
          <w:color w:val="000000"/>
          <w:sz w:val="20"/>
          <w:szCs w:val="20"/>
        </w:rPr>
      </w:pPr>
      <w:r w:rsidRPr="00CF3764">
        <w:rPr>
          <w:rFonts w:ascii="Lucida Sans" w:hAnsi="Lucida Sans"/>
          <w:color w:val="000000"/>
          <w:sz w:val="20"/>
          <w:szCs w:val="20"/>
        </w:rPr>
        <w:t>Verbetering van de leefbaarheid van het terrein en zijn omgeving (zie toelichting onder leefbaarheid).</w:t>
      </w:r>
    </w:p>
    <w:tbl>
      <w:tblPr>
        <w:tblStyle w:val="Tabelraster"/>
        <w:tblW w:w="0" w:type="auto"/>
        <w:tblLook w:val="04A0" w:firstRow="1" w:lastRow="0" w:firstColumn="1" w:lastColumn="0" w:noHBand="0" w:noVBand="1"/>
      </w:tblPr>
      <w:tblGrid>
        <w:gridCol w:w="1980"/>
        <w:gridCol w:w="6520"/>
      </w:tblGrid>
      <w:tr w:rsidR="00FC1B34" w:rsidRPr="00CF3764" w14:paraId="067DEB28" w14:textId="77777777" w:rsidTr="00FC1B34">
        <w:tc>
          <w:tcPr>
            <w:tcW w:w="1980" w:type="dxa"/>
          </w:tcPr>
          <w:p w14:paraId="10C85EB1" w14:textId="1BF90E7E" w:rsidR="00FC1B34" w:rsidRPr="00CF3764" w:rsidRDefault="00FC1B34" w:rsidP="00977CDB">
            <w:pPr>
              <w:pStyle w:val="Normaalweb"/>
              <w:rPr>
                <w:rFonts w:ascii="Lucida Sans" w:hAnsi="Lucida Sans"/>
                <w:b/>
                <w:bCs/>
                <w:color w:val="000000"/>
                <w:sz w:val="20"/>
                <w:szCs w:val="20"/>
              </w:rPr>
            </w:pPr>
            <w:r w:rsidRPr="00CF3764">
              <w:rPr>
                <w:rFonts w:ascii="Lucida Sans" w:hAnsi="Lucida Sans"/>
                <w:b/>
                <w:bCs/>
                <w:color w:val="000000"/>
                <w:sz w:val="20"/>
                <w:szCs w:val="20"/>
              </w:rPr>
              <w:t>Thema</w:t>
            </w:r>
          </w:p>
        </w:tc>
        <w:tc>
          <w:tcPr>
            <w:tcW w:w="6520" w:type="dxa"/>
          </w:tcPr>
          <w:p w14:paraId="71E56C23" w14:textId="48594FEA" w:rsidR="00FC1B34" w:rsidRPr="00CF3764" w:rsidRDefault="00FC1B34" w:rsidP="00977CDB">
            <w:pPr>
              <w:pStyle w:val="Normaalweb"/>
              <w:rPr>
                <w:rFonts w:ascii="Lucida Sans" w:hAnsi="Lucida Sans"/>
                <w:b/>
                <w:bCs/>
                <w:color w:val="000000"/>
                <w:sz w:val="20"/>
                <w:szCs w:val="20"/>
              </w:rPr>
            </w:pPr>
            <w:r w:rsidRPr="00CF3764">
              <w:rPr>
                <w:rFonts w:ascii="Lucida Sans" w:hAnsi="Lucida Sans"/>
                <w:b/>
                <w:bCs/>
                <w:color w:val="000000"/>
                <w:sz w:val="20"/>
                <w:szCs w:val="20"/>
              </w:rPr>
              <w:t>Toelichting</w:t>
            </w:r>
          </w:p>
        </w:tc>
      </w:tr>
      <w:tr w:rsidR="001C2702" w14:paraId="7A3C414C" w14:textId="231A3CED" w:rsidTr="00783BB1">
        <w:trPr>
          <w:trHeight w:val="5788"/>
        </w:trPr>
        <w:tc>
          <w:tcPr>
            <w:tcW w:w="1980" w:type="dxa"/>
          </w:tcPr>
          <w:p w14:paraId="6E6B3EB2" w14:textId="235362E7" w:rsidR="001C2702" w:rsidRPr="00CF3764" w:rsidRDefault="001C2702" w:rsidP="00977CDB">
            <w:pPr>
              <w:pStyle w:val="Normaalweb"/>
              <w:rPr>
                <w:rFonts w:ascii="Lucida Sans" w:hAnsi="Lucida Sans"/>
                <w:color w:val="000000"/>
                <w:sz w:val="20"/>
                <w:szCs w:val="20"/>
              </w:rPr>
            </w:pPr>
            <w:r w:rsidRPr="00CF3764">
              <w:rPr>
                <w:rFonts w:ascii="Lucida Sans" w:hAnsi="Lucida Sans"/>
                <w:color w:val="000000"/>
                <w:sz w:val="20"/>
                <w:szCs w:val="20"/>
              </w:rPr>
              <w:t>Circulaire economie</w:t>
            </w:r>
          </w:p>
        </w:tc>
        <w:tc>
          <w:tcPr>
            <w:tcW w:w="6520" w:type="dxa"/>
          </w:tcPr>
          <w:p w14:paraId="2E5C3A47" w14:textId="77777777" w:rsidR="001C2702" w:rsidRPr="00CF3764" w:rsidRDefault="001C2702" w:rsidP="00977CDB">
            <w:pPr>
              <w:pStyle w:val="Normaalweb"/>
              <w:rPr>
                <w:rFonts w:ascii="Lucida Sans" w:hAnsi="Lucida Sans"/>
                <w:color w:val="000000"/>
                <w:sz w:val="20"/>
                <w:szCs w:val="20"/>
              </w:rPr>
            </w:pPr>
            <w:r w:rsidRPr="00CF3764">
              <w:rPr>
                <w:rFonts w:ascii="Lucida Sans" w:hAnsi="Lucida Sans"/>
                <w:color w:val="000000"/>
                <w:sz w:val="20"/>
                <w:szCs w:val="20"/>
              </w:rPr>
              <w:t xml:space="preserve">Onder circulaire economie in relatie tot bedrijventerreinen verstaan we het optimaal (her)benutten en uitwisselen van grondstoffen, materialen, energie, warmte en water, en het optimaal organiseren van de circulaire productieketen (grondstof-product-consument-grondstof) op het terrein. Wij denken daarbij aan collectieve en/of </w:t>
            </w:r>
            <w:proofErr w:type="spellStart"/>
            <w:r w:rsidRPr="00CF3764">
              <w:rPr>
                <w:rFonts w:ascii="Lucida Sans" w:hAnsi="Lucida Sans"/>
                <w:color w:val="000000"/>
                <w:sz w:val="20"/>
                <w:szCs w:val="20"/>
              </w:rPr>
              <w:t>terreingebonden</w:t>
            </w:r>
            <w:proofErr w:type="spellEnd"/>
            <w:r w:rsidRPr="00CF3764">
              <w:rPr>
                <w:rFonts w:ascii="Lucida Sans" w:hAnsi="Lucida Sans"/>
                <w:color w:val="000000"/>
                <w:sz w:val="20"/>
                <w:szCs w:val="20"/>
              </w:rPr>
              <w:t xml:space="preserve"> maatregelen die aantoonbaar of aannemelijk resulteren in:</w:t>
            </w:r>
          </w:p>
          <w:p w14:paraId="233470FD" w14:textId="77777777" w:rsidR="001C2702" w:rsidRPr="00CF3764" w:rsidRDefault="001C2702" w:rsidP="00FC1B34">
            <w:pPr>
              <w:pStyle w:val="Normaalweb"/>
              <w:numPr>
                <w:ilvl w:val="0"/>
                <w:numId w:val="7"/>
              </w:numPr>
              <w:rPr>
                <w:rFonts w:ascii="Lucida Sans" w:hAnsi="Lucida Sans"/>
                <w:color w:val="000000"/>
                <w:sz w:val="20"/>
                <w:szCs w:val="20"/>
              </w:rPr>
            </w:pPr>
            <w:r w:rsidRPr="00CF3764">
              <w:rPr>
                <w:rFonts w:ascii="Lucida Sans" w:hAnsi="Lucida Sans"/>
                <w:color w:val="000000"/>
                <w:sz w:val="20"/>
                <w:szCs w:val="20"/>
              </w:rPr>
              <w:t>Substantiële vermindering van afvalstromen;</w:t>
            </w:r>
          </w:p>
          <w:p w14:paraId="2DDF606B" w14:textId="77777777" w:rsidR="001C2702" w:rsidRPr="00CF3764" w:rsidRDefault="001C2702" w:rsidP="00FC1B34">
            <w:pPr>
              <w:pStyle w:val="Normaalweb"/>
              <w:numPr>
                <w:ilvl w:val="0"/>
                <w:numId w:val="7"/>
              </w:numPr>
              <w:rPr>
                <w:rFonts w:ascii="Lucida Sans" w:hAnsi="Lucida Sans"/>
                <w:color w:val="000000"/>
                <w:sz w:val="20"/>
                <w:szCs w:val="20"/>
              </w:rPr>
            </w:pPr>
            <w:r w:rsidRPr="00CF3764">
              <w:rPr>
                <w:rFonts w:ascii="Lucida Sans" w:hAnsi="Lucida Sans"/>
                <w:color w:val="000000"/>
                <w:sz w:val="20"/>
                <w:szCs w:val="20"/>
              </w:rPr>
              <w:t>Organisatie van afvalscheiding en -recycling, zodanig dat dit aantoonbaar resulteert in nieuwe circulaire producten en/of circulaire activiteiten bovenop reeds bestaande vormen van recycling;</w:t>
            </w:r>
          </w:p>
          <w:p w14:paraId="6D82BFC9" w14:textId="77777777" w:rsidR="001C2702" w:rsidRPr="00CF3764" w:rsidRDefault="001C2702" w:rsidP="00FC1B34">
            <w:pPr>
              <w:pStyle w:val="Normaalweb"/>
              <w:numPr>
                <w:ilvl w:val="0"/>
                <w:numId w:val="7"/>
              </w:numPr>
              <w:rPr>
                <w:rFonts w:ascii="Lucida Sans" w:hAnsi="Lucida Sans"/>
                <w:color w:val="000000"/>
                <w:sz w:val="20"/>
                <w:szCs w:val="20"/>
              </w:rPr>
            </w:pPr>
            <w:r w:rsidRPr="00CF3764">
              <w:rPr>
                <w:rFonts w:ascii="Lucida Sans" w:hAnsi="Lucida Sans"/>
                <w:color w:val="000000"/>
                <w:sz w:val="20"/>
                <w:szCs w:val="20"/>
              </w:rPr>
              <w:t>Hergebruik van afval en restproducten als grondstof voor nieuwe producten;</w:t>
            </w:r>
          </w:p>
          <w:p w14:paraId="4C0476D5" w14:textId="77777777" w:rsidR="001C2702" w:rsidRPr="00CF3764" w:rsidRDefault="001C2702" w:rsidP="00FC1B34">
            <w:pPr>
              <w:pStyle w:val="Normaalweb"/>
              <w:numPr>
                <w:ilvl w:val="0"/>
                <w:numId w:val="7"/>
              </w:numPr>
              <w:rPr>
                <w:rFonts w:ascii="Lucida Sans" w:hAnsi="Lucida Sans"/>
                <w:color w:val="000000"/>
                <w:sz w:val="20"/>
                <w:szCs w:val="20"/>
              </w:rPr>
            </w:pPr>
            <w:r w:rsidRPr="00CF3764">
              <w:rPr>
                <w:rFonts w:ascii="Lucida Sans" w:hAnsi="Lucida Sans"/>
                <w:color w:val="000000"/>
                <w:sz w:val="20"/>
                <w:szCs w:val="20"/>
              </w:rPr>
              <w:t>Systematische en efficiënte uitwisseling tussen bedrijven van grondstoffen, bijproducten, energie, warmte en water;</w:t>
            </w:r>
          </w:p>
          <w:p w14:paraId="624FAA1C" w14:textId="77777777" w:rsidR="001C2702" w:rsidRPr="00CF3764" w:rsidRDefault="001C2702" w:rsidP="00FC1B34">
            <w:pPr>
              <w:pStyle w:val="Normaalweb"/>
              <w:numPr>
                <w:ilvl w:val="0"/>
                <w:numId w:val="7"/>
              </w:numPr>
              <w:rPr>
                <w:rFonts w:ascii="Lucida Sans" w:hAnsi="Lucida Sans"/>
                <w:color w:val="000000"/>
                <w:sz w:val="20"/>
                <w:szCs w:val="20"/>
              </w:rPr>
            </w:pPr>
            <w:r w:rsidRPr="00CF3764">
              <w:rPr>
                <w:rFonts w:ascii="Lucida Sans" w:hAnsi="Lucida Sans"/>
                <w:color w:val="000000"/>
                <w:sz w:val="20"/>
                <w:szCs w:val="20"/>
              </w:rPr>
              <w:t>Collectieve (experimenteer)ruimtes voor innovaties voor circulaire producten en productiemethodes, en/of,</w:t>
            </w:r>
          </w:p>
          <w:p w14:paraId="253DE11F" w14:textId="77777777" w:rsidR="001C2702" w:rsidRPr="00CF3764" w:rsidRDefault="001C2702" w:rsidP="00FC1B34">
            <w:pPr>
              <w:pStyle w:val="Normaalweb"/>
              <w:numPr>
                <w:ilvl w:val="0"/>
                <w:numId w:val="7"/>
              </w:numPr>
              <w:rPr>
                <w:rFonts w:ascii="Lucida Sans" w:hAnsi="Lucida Sans"/>
                <w:color w:val="000000"/>
                <w:sz w:val="20"/>
                <w:szCs w:val="20"/>
              </w:rPr>
            </w:pPr>
            <w:r w:rsidRPr="00CF3764">
              <w:rPr>
                <w:rFonts w:ascii="Lucida Sans" w:hAnsi="Lucida Sans"/>
                <w:color w:val="000000"/>
                <w:sz w:val="20"/>
                <w:szCs w:val="20"/>
              </w:rPr>
              <w:t>Circulaire bouw van collectieve voorzieningen, zoals hergebruik van sloopmaterialen in nieuwbouw van dergelijke voorzieningen.</w:t>
            </w:r>
          </w:p>
          <w:p w14:paraId="23511FC3" w14:textId="3CADB883" w:rsidR="001C2702" w:rsidRDefault="001C2702" w:rsidP="00FC1B34">
            <w:pPr>
              <w:pStyle w:val="Normaalweb"/>
              <w:rPr>
                <w:rFonts w:ascii="Lucida Sans" w:hAnsi="Lucida Sans"/>
                <w:color w:val="000000"/>
                <w:sz w:val="20"/>
                <w:szCs w:val="20"/>
              </w:rPr>
            </w:pPr>
          </w:p>
        </w:tc>
      </w:tr>
      <w:tr w:rsidR="00652644" w14:paraId="1AAF1377" w14:textId="6FE925D6" w:rsidTr="00CE30D0">
        <w:tc>
          <w:tcPr>
            <w:tcW w:w="8500" w:type="dxa"/>
            <w:gridSpan w:val="2"/>
          </w:tcPr>
          <w:p w14:paraId="489F19D6" w14:textId="77777777" w:rsidR="00652644" w:rsidRDefault="00652644" w:rsidP="00FC1B34">
            <w:pPr>
              <w:pStyle w:val="Normaalweb"/>
              <w:rPr>
                <w:rFonts w:ascii="Lucida Sans" w:hAnsi="Lucida Sans"/>
                <w:color w:val="000000"/>
                <w:sz w:val="20"/>
                <w:szCs w:val="20"/>
              </w:rPr>
            </w:pPr>
          </w:p>
        </w:tc>
      </w:tr>
      <w:tr w:rsidR="00FC1B34" w14:paraId="49FA999B" w14:textId="7B5A8E7A" w:rsidTr="00FC1B34">
        <w:tc>
          <w:tcPr>
            <w:tcW w:w="1980" w:type="dxa"/>
          </w:tcPr>
          <w:p w14:paraId="498A8536" w14:textId="6460E620" w:rsidR="00FC1B34" w:rsidRDefault="00681BF5" w:rsidP="00FC1B34">
            <w:pPr>
              <w:pStyle w:val="Normaalweb"/>
              <w:rPr>
                <w:rFonts w:ascii="Lucida Sans" w:hAnsi="Lucida Sans"/>
                <w:color w:val="000000"/>
                <w:sz w:val="20"/>
                <w:szCs w:val="20"/>
              </w:rPr>
            </w:pPr>
            <w:r>
              <w:rPr>
                <w:rFonts w:ascii="Lucida Sans" w:hAnsi="Lucida Sans"/>
                <w:color w:val="000000"/>
                <w:sz w:val="20"/>
                <w:szCs w:val="20"/>
              </w:rPr>
              <w:t>Leefbaarheid</w:t>
            </w:r>
          </w:p>
        </w:tc>
        <w:tc>
          <w:tcPr>
            <w:tcW w:w="6520" w:type="dxa"/>
          </w:tcPr>
          <w:p w14:paraId="0FE2AE69" w14:textId="16DA1ACE" w:rsidR="00FC1B34" w:rsidRDefault="001B7EEB" w:rsidP="00FC1B34">
            <w:pPr>
              <w:pStyle w:val="Normaalweb"/>
              <w:rPr>
                <w:rFonts w:ascii="Lucida Sans" w:hAnsi="Lucida Sans"/>
                <w:color w:val="000000"/>
                <w:sz w:val="20"/>
                <w:szCs w:val="20"/>
              </w:rPr>
            </w:pPr>
            <w:r>
              <w:rPr>
                <w:rFonts w:ascii="Lucida Sans" w:hAnsi="Lucida Sans"/>
                <w:color w:val="000000"/>
                <w:sz w:val="20"/>
                <w:szCs w:val="20"/>
              </w:rPr>
              <w:t>Met</w:t>
            </w:r>
            <w:r w:rsidR="00681BF5" w:rsidRPr="00681BF5">
              <w:rPr>
                <w:rFonts w:ascii="Lucida Sans" w:hAnsi="Lucida Sans"/>
                <w:color w:val="000000"/>
                <w:sz w:val="20"/>
                <w:szCs w:val="20"/>
              </w:rPr>
              <w:t xml:space="preserve"> leefbaarheid in relatie tot bedrijventerreinen bedoelen w</w:t>
            </w:r>
            <w:r w:rsidR="00681BF5">
              <w:rPr>
                <w:rFonts w:ascii="Lucida Sans" w:hAnsi="Lucida Sans"/>
                <w:color w:val="000000"/>
                <w:sz w:val="20"/>
                <w:szCs w:val="20"/>
              </w:rPr>
              <w:t>e</w:t>
            </w:r>
            <w:r w:rsidR="00681BF5" w:rsidRPr="00681BF5">
              <w:rPr>
                <w:rFonts w:ascii="Lucida Sans" w:hAnsi="Lucida Sans"/>
                <w:color w:val="000000"/>
                <w:sz w:val="20"/>
                <w:szCs w:val="20"/>
              </w:rPr>
              <w:t xml:space="preserve"> de mate waarin een bedrijventerrein kan bijdragen aan de aantrekkelijkheid voor werken op het terrein en wonen in de nabijheid van het terrein. Wij denken daarbij aan collectieve en/of </w:t>
            </w:r>
            <w:proofErr w:type="spellStart"/>
            <w:r w:rsidR="00681BF5" w:rsidRPr="00681BF5">
              <w:rPr>
                <w:rFonts w:ascii="Lucida Sans" w:hAnsi="Lucida Sans"/>
                <w:color w:val="000000"/>
                <w:sz w:val="20"/>
                <w:szCs w:val="20"/>
              </w:rPr>
              <w:t>terreingebonden</w:t>
            </w:r>
            <w:proofErr w:type="spellEnd"/>
            <w:r w:rsidR="00681BF5" w:rsidRPr="00681BF5">
              <w:rPr>
                <w:rFonts w:ascii="Lucida Sans" w:hAnsi="Lucida Sans"/>
                <w:color w:val="000000"/>
                <w:sz w:val="20"/>
                <w:szCs w:val="20"/>
              </w:rPr>
              <w:t xml:space="preserve"> maatregelen die aantoonbaar of aannemelijk resulteren in:</w:t>
            </w:r>
          </w:p>
          <w:p w14:paraId="4B20AF67" w14:textId="57C1AE1E" w:rsid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Verbetering van de ruimtelijke aantrekkelijkheid en beeldkwaliteit van het terrein, zoals het opknappen van de openbare ruimte en het aanbrengen van openbare voorzieningen (zoals parkjes)</w:t>
            </w:r>
            <w:r>
              <w:rPr>
                <w:rFonts w:ascii="Lucida Sans" w:hAnsi="Lucida Sans"/>
                <w:color w:val="000000"/>
                <w:sz w:val="20"/>
                <w:szCs w:val="20"/>
              </w:rPr>
              <w:t>;</w:t>
            </w:r>
          </w:p>
          <w:p w14:paraId="08890CE8" w14:textId="77777777" w:rsid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Structurele versterking van natuurwaarden en biodiversiteit op en rond het bedrijventerrein;</w:t>
            </w:r>
          </w:p>
          <w:p w14:paraId="6C364761" w14:textId="77777777" w:rsid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Verbetering van de sociaal-maatschappelijk waarde van het terrein voor omwonenden, zoals medegebruik van het terrein voor buurtevenementen, groentetuintjes, wandelen en fietsen, en/of,</w:t>
            </w:r>
          </w:p>
          <w:p w14:paraId="447D2F62" w14:textId="0C8BD9FC" w:rsidR="001C2702" w:rsidRPr="001C2702" w:rsidRDefault="001C2702" w:rsidP="001C2702">
            <w:pPr>
              <w:pStyle w:val="Normaalweb"/>
              <w:numPr>
                <w:ilvl w:val="0"/>
                <w:numId w:val="8"/>
              </w:numPr>
              <w:rPr>
                <w:rFonts w:ascii="Lucida Sans" w:hAnsi="Lucida Sans"/>
                <w:color w:val="000000"/>
                <w:sz w:val="20"/>
                <w:szCs w:val="20"/>
              </w:rPr>
            </w:pPr>
            <w:r w:rsidRPr="001C2702">
              <w:rPr>
                <w:rFonts w:ascii="Lucida Sans" w:hAnsi="Lucida Sans"/>
                <w:color w:val="000000"/>
                <w:sz w:val="20"/>
                <w:szCs w:val="20"/>
              </w:rPr>
              <w:t>Verhoging van de veiligheid op het terrein.</w:t>
            </w:r>
          </w:p>
          <w:p w14:paraId="62253F4F" w14:textId="5F0C5A74" w:rsidR="001C2702" w:rsidRDefault="001C2702" w:rsidP="00FC1B34">
            <w:pPr>
              <w:pStyle w:val="Normaalweb"/>
              <w:rPr>
                <w:rFonts w:ascii="Lucida Sans" w:hAnsi="Lucida Sans"/>
                <w:color w:val="000000"/>
                <w:sz w:val="20"/>
                <w:szCs w:val="20"/>
              </w:rPr>
            </w:pPr>
          </w:p>
        </w:tc>
      </w:tr>
    </w:tbl>
    <w:p w14:paraId="7364B1B8" w14:textId="77777777" w:rsidR="00717AC8" w:rsidRDefault="00717AC8" w:rsidP="00EF1C09">
      <w:pPr>
        <w:pStyle w:val="Lijstalinea"/>
        <w:ind w:left="0"/>
        <w:contextualSpacing w:val="0"/>
        <w:rPr>
          <w:sz w:val="20"/>
          <w:szCs w:val="20"/>
        </w:rPr>
      </w:pPr>
    </w:p>
    <w:p w14:paraId="259B83E3" w14:textId="2A756875" w:rsidR="0027160D" w:rsidRDefault="0027160D" w:rsidP="00EF1C09">
      <w:pPr>
        <w:pStyle w:val="Lijstalinea"/>
        <w:ind w:left="0"/>
        <w:contextualSpacing w:val="0"/>
        <w:rPr>
          <w:b/>
          <w:bCs/>
          <w:sz w:val="20"/>
          <w:szCs w:val="20"/>
        </w:rPr>
      </w:pPr>
      <w:r w:rsidRPr="0027160D">
        <w:rPr>
          <w:b/>
          <w:bCs/>
          <w:sz w:val="20"/>
          <w:szCs w:val="20"/>
        </w:rPr>
        <w:t>Ondersteuning</w:t>
      </w:r>
    </w:p>
    <w:p w14:paraId="10EEA2F1" w14:textId="7F2839FE" w:rsidR="0027160D" w:rsidRDefault="00EF239B" w:rsidP="00EF1C09">
      <w:pPr>
        <w:pStyle w:val="Lijstalinea"/>
        <w:ind w:left="0"/>
        <w:contextualSpacing w:val="0"/>
        <w:rPr>
          <w:sz w:val="20"/>
          <w:szCs w:val="20"/>
        </w:rPr>
      </w:pPr>
      <w:r>
        <w:rPr>
          <w:sz w:val="20"/>
          <w:szCs w:val="20"/>
        </w:rPr>
        <w:t xml:space="preserve">Behoefte aan </w:t>
      </w:r>
      <w:r w:rsidR="0072401E">
        <w:rPr>
          <w:sz w:val="20"/>
          <w:szCs w:val="20"/>
        </w:rPr>
        <w:t>advies bij het opstellen van uw aanvraag?</w:t>
      </w:r>
    </w:p>
    <w:p w14:paraId="1EE12B9D" w14:textId="5F05B698" w:rsidR="0072401E" w:rsidRDefault="00256503" w:rsidP="00EF1C09">
      <w:pPr>
        <w:pStyle w:val="Lijstalinea"/>
        <w:ind w:left="0"/>
        <w:contextualSpacing w:val="0"/>
        <w:rPr>
          <w:sz w:val="20"/>
          <w:szCs w:val="20"/>
        </w:rPr>
      </w:pPr>
      <w:r>
        <w:rPr>
          <w:sz w:val="20"/>
          <w:szCs w:val="20"/>
        </w:rPr>
        <w:lastRenderedPageBreak/>
        <w:t xml:space="preserve">In Noord-Holland Zuid kunt u contact opnemen met het Projectbureau Herstructurering Bedrijventerreinen (PHB): </w:t>
      </w:r>
      <w:hyperlink r:id="rId8" w:history="1">
        <w:r w:rsidR="00CE0A17" w:rsidRPr="00C84182">
          <w:rPr>
            <w:rStyle w:val="Hyperlink"/>
            <w:sz w:val="20"/>
            <w:szCs w:val="20"/>
          </w:rPr>
          <w:t>a.ferwerda@sadc.nl</w:t>
        </w:r>
      </w:hyperlink>
    </w:p>
    <w:p w14:paraId="5BDDB0AA" w14:textId="19350F7C" w:rsidR="00517A0D" w:rsidRDefault="00517A0D" w:rsidP="00EF1C09">
      <w:pPr>
        <w:pStyle w:val="Lijstalinea"/>
        <w:ind w:left="0"/>
        <w:contextualSpacing w:val="0"/>
        <w:rPr>
          <w:sz w:val="20"/>
          <w:szCs w:val="20"/>
        </w:rPr>
      </w:pPr>
      <w:r>
        <w:rPr>
          <w:sz w:val="20"/>
          <w:szCs w:val="20"/>
        </w:rPr>
        <w:t>In Noord-Holland Noord kunt u contact opnemen met het Ontwikkelingsbedrijf Noord-Holland Noord</w:t>
      </w:r>
      <w:r w:rsidR="00B96475">
        <w:rPr>
          <w:sz w:val="20"/>
          <w:szCs w:val="20"/>
        </w:rPr>
        <w:t xml:space="preserve"> (ONHN)</w:t>
      </w:r>
      <w:r>
        <w:rPr>
          <w:sz w:val="20"/>
          <w:szCs w:val="20"/>
        </w:rPr>
        <w:t xml:space="preserve">: </w:t>
      </w:r>
      <w:hyperlink r:id="rId9" w:history="1">
        <w:r w:rsidR="00CE0A17" w:rsidRPr="00C84182">
          <w:rPr>
            <w:rStyle w:val="Hyperlink"/>
            <w:sz w:val="20"/>
            <w:szCs w:val="20"/>
          </w:rPr>
          <w:t>rbacker@nhn.nl</w:t>
        </w:r>
      </w:hyperlink>
    </w:p>
    <w:p w14:paraId="0A2DCFC9" w14:textId="77777777" w:rsidR="00CE0A17" w:rsidRDefault="00CE0A17" w:rsidP="00EF1C09">
      <w:pPr>
        <w:pStyle w:val="Lijstalinea"/>
        <w:ind w:left="0"/>
        <w:contextualSpacing w:val="0"/>
        <w:rPr>
          <w:sz w:val="20"/>
          <w:szCs w:val="20"/>
        </w:rPr>
      </w:pPr>
    </w:p>
    <w:p w14:paraId="140A0AA4" w14:textId="77777777" w:rsidR="00CE0A17" w:rsidRDefault="00CE0A17" w:rsidP="00EF1C09">
      <w:pPr>
        <w:pStyle w:val="Lijstalinea"/>
        <w:ind w:left="0"/>
        <w:contextualSpacing w:val="0"/>
        <w:rPr>
          <w:sz w:val="20"/>
          <w:szCs w:val="20"/>
        </w:rPr>
      </w:pPr>
    </w:p>
    <w:p w14:paraId="1B1CD31F" w14:textId="77777777" w:rsidR="00CE0A17" w:rsidRPr="0027160D" w:rsidRDefault="00CE0A17" w:rsidP="00EF1C09">
      <w:pPr>
        <w:pStyle w:val="Lijstalinea"/>
        <w:ind w:left="0"/>
        <w:contextualSpacing w:val="0"/>
        <w:rPr>
          <w:sz w:val="20"/>
          <w:szCs w:val="20"/>
        </w:rPr>
      </w:pPr>
    </w:p>
    <w:sectPr w:rsidR="00CE0A17" w:rsidRPr="00271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821"/>
    <w:multiLevelType w:val="hybridMultilevel"/>
    <w:tmpl w:val="5374043E"/>
    <w:lvl w:ilvl="0" w:tplc="6B169C78">
      <w:start w:val="1"/>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214232"/>
    <w:multiLevelType w:val="hybridMultilevel"/>
    <w:tmpl w:val="F3FA5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05787D"/>
    <w:multiLevelType w:val="multilevel"/>
    <w:tmpl w:val="67443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5249E0"/>
    <w:multiLevelType w:val="hybridMultilevel"/>
    <w:tmpl w:val="381ABB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1224D1"/>
    <w:multiLevelType w:val="hybridMultilevel"/>
    <w:tmpl w:val="A18628DC"/>
    <w:lvl w:ilvl="0" w:tplc="DFD461C0">
      <w:start w:val="2"/>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67708B"/>
    <w:multiLevelType w:val="hybridMultilevel"/>
    <w:tmpl w:val="8CBA5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221A36"/>
    <w:multiLevelType w:val="hybridMultilevel"/>
    <w:tmpl w:val="8772B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6F3E3B"/>
    <w:multiLevelType w:val="hybridMultilevel"/>
    <w:tmpl w:val="857C59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C775E8"/>
    <w:multiLevelType w:val="hybridMultilevel"/>
    <w:tmpl w:val="036EDB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DD84DC4"/>
    <w:multiLevelType w:val="hybridMultilevel"/>
    <w:tmpl w:val="1F2A0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315DC0"/>
    <w:multiLevelType w:val="hybridMultilevel"/>
    <w:tmpl w:val="AFDAD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9A7D6F"/>
    <w:multiLevelType w:val="hybridMultilevel"/>
    <w:tmpl w:val="E3F83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B237AB"/>
    <w:multiLevelType w:val="hybridMultilevel"/>
    <w:tmpl w:val="CFE87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1358436">
    <w:abstractNumId w:val="7"/>
  </w:num>
  <w:num w:numId="2" w16cid:durableId="15620717">
    <w:abstractNumId w:val="11"/>
  </w:num>
  <w:num w:numId="3" w16cid:durableId="1849297074">
    <w:abstractNumId w:val="8"/>
  </w:num>
  <w:num w:numId="4" w16cid:durableId="1465345930">
    <w:abstractNumId w:val="10"/>
  </w:num>
  <w:num w:numId="5" w16cid:durableId="242956834">
    <w:abstractNumId w:val="4"/>
  </w:num>
  <w:num w:numId="6" w16cid:durableId="1603874869">
    <w:abstractNumId w:val="3"/>
  </w:num>
  <w:num w:numId="7" w16cid:durableId="576981098">
    <w:abstractNumId w:val="12"/>
  </w:num>
  <w:num w:numId="8" w16cid:durableId="1444495478">
    <w:abstractNumId w:val="6"/>
  </w:num>
  <w:num w:numId="9" w16cid:durableId="170413570">
    <w:abstractNumId w:val="1"/>
  </w:num>
  <w:num w:numId="10" w16cid:durableId="354236974">
    <w:abstractNumId w:val="0"/>
  </w:num>
  <w:num w:numId="11" w16cid:durableId="1005089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2685280">
    <w:abstractNumId w:val="5"/>
  </w:num>
  <w:num w:numId="13" w16cid:durableId="1524905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A8"/>
    <w:rsid w:val="000008F1"/>
    <w:rsid w:val="00017AA1"/>
    <w:rsid w:val="000273A8"/>
    <w:rsid w:val="00041E7C"/>
    <w:rsid w:val="00045164"/>
    <w:rsid w:val="00083CD9"/>
    <w:rsid w:val="000847D8"/>
    <w:rsid w:val="0008736B"/>
    <w:rsid w:val="000A5D4E"/>
    <w:rsid w:val="000B1327"/>
    <w:rsid w:val="000B7E93"/>
    <w:rsid w:val="000C1069"/>
    <w:rsid w:val="000C3C0C"/>
    <w:rsid w:val="000C72B0"/>
    <w:rsid w:val="000E6A3E"/>
    <w:rsid w:val="000F06E4"/>
    <w:rsid w:val="000F61FC"/>
    <w:rsid w:val="00100F9B"/>
    <w:rsid w:val="00102DFB"/>
    <w:rsid w:val="001054CC"/>
    <w:rsid w:val="00107632"/>
    <w:rsid w:val="00113458"/>
    <w:rsid w:val="00114ECA"/>
    <w:rsid w:val="0012139A"/>
    <w:rsid w:val="001235EA"/>
    <w:rsid w:val="00130817"/>
    <w:rsid w:val="00131726"/>
    <w:rsid w:val="00151012"/>
    <w:rsid w:val="00165E59"/>
    <w:rsid w:val="001954E6"/>
    <w:rsid w:val="001A0FE5"/>
    <w:rsid w:val="001A499B"/>
    <w:rsid w:val="001B382E"/>
    <w:rsid w:val="001B4A45"/>
    <w:rsid w:val="001B7EEB"/>
    <w:rsid w:val="001C2702"/>
    <w:rsid w:val="001C3DDC"/>
    <w:rsid w:val="001C3F4E"/>
    <w:rsid w:val="001C5773"/>
    <w:rsid w:val="001D392C"/>
    <w:rsid w:val="001F0B59"/>
    <w:rsid w:val="00205B4F"/>
    <w:rsid w:val="00207C82"/>
    <w:rsid w:val="0021734B"/>
    <w:rsid w:val="00222754"/>
    <w:rsid w:val="00227850"/>
    <w:rsid w:val="002417B2"/>
    <w:rsid w:val="00252298"/>
    <w:rsid w:val="00256503"/>
    <w:rsid w:val="0027160D"/>
    <w:rsid w:val="00287D00"/>
    <w:rsid w:val="002973CC"/>
    <w:rsid w:val="002C48CA"/>
    <w:rsid w:val="002D3C91"/>
    <w:rsid w:val="002D6525"/>
    <w:rsid w:val="002E4849"/>
    <w:rsid w:val="002F5301"/>
    <w:rsid w:val="002F65FC"/>
    <w:rsid w:val="00311AAF"/>
    <w:rsid w:val="0031286D"/>
    <w:rsid w:val="00316120"/>
    <w:rsid w:val="0033069E"/>
    <w:rsid w:val="003625A5"/>
    <w:rsid w:val="00371DA5"/>
    <w:rsid w:val="0037493C"/>
    <w:rsid w:val="00376D62"/>
    <w:rsid w:val="00380705"/>
    <w:rsid w:val="003825A6"/>
    <w:rsid w:val="00395808"/>
    <w:rsid w:val="003966D8"/>
    <w:rsid w:val="003A29D0"/>
    <w:rsid w:val="003C53C5"/>
    <w:rsid w:val="003D31BB"/>
    <w:rsid w:val="003D639A"/>
    <w:rsid w:val="003D6917"/>
    <w:rsid w:val="003E4421"/>
    <w:rsid w:val="00405811"/>
    <w:rsid w:val="0046678C"/>
    <w:rsid w:val="00470FE7"/>
    <w:rsid w:val="00476B50"/>
    <w:rsid w:val="00492E93"/>
    <w:rsid w:val="0049746A"/>
    <w:rsid w:val="004A06B2"/>
    <w:rsid w:val="004A1623"/>
    <w:rsid w:val="004A1A05"/>
    <w:rsid w:val="004A392F"/>
    <w:rsid w:val="004B6D11"/>
    <w:rsid w:val="004B7B45"/>
    <w:rsid w:val="004D21E0"/>
    <w:rsid w:val="004D4BFC"/>
    <w:rsid w:val="004E0B93"/>
    <w:rsid w:val="004F00DA"/>
    <w:rsid w:val="004F102A"/>
    <w:rsid w:val="004F48EC"/>
    <w:rsid w:val="0051319F"/>
    <w:rsid w:val="00517A0D"/>
    <w:rsid w:val="00517BC3"/>
    <w:rsid w:val="00524D1F"/>
    <w:rsid w:val="005252ED"/>
    <w:rsid w:val="00556364"/>
    <w:rsid w:val="00573E6D"/>
    <w:rsid w:val="00576937"/>
    <w:rsid w:val="005A6B2B"/>
    <w:rsid w:val="005A719D"/>
    <w:rsid w:val="005B5506"/>
    <w:rsid w:val="005B7219"/>
    <w:rsid w:val="005E10CD"/>
    <w:rsid w:val="005E2B4E"/>
    <w:rsid w:val="005E7842"/>
    <w:rsid w:val="006014E2"/>
    <w:rsid w:val="006102D1"/>
    <w:rsid w:val="00625E6A"/>
    <w:rsid w:val="00634B03"/>
    <w:rsid w:val="006367F6"/>
    <w:rsid w:val="00652644"/>
    <w:rsid w:val="00655CAF"/>
    <w:rsid w:val="006766D9"/>
    <w:rsid w:val="00681BF5"/>
    <w:rsid w:val="006845F6"/>
    <w:rsid w:val="00691EF1"/>
    <w:rsid w:val="006A1290"/>
    <w:rsid w:val="006B42B1"/>
    <w:rsid w:val="006C4820"/>
    <w:rsid w:val="006D3952"/>
    <w:rsid w:val="006F44BC"/>
    <w:rsid w:val="0071749E"/>
    <w:rsid w:val="00717AC8"/>
    <w:rsid w:val="0072401E"/>
    <w:rsid w:val="00764204"/>
    <w:rsid w:val="00775C88"/>
    <w:rsid w:val="00790AB9"/>
    <w:rsid w:val="007A7F7E"/>
    <w:rsid w:val="007B311C"/>
    <w:rsid w:val="007C7D62"/>
    <w:rsid w:val="007D0C05"/>
    <w:rsid w:val="007D46E2"/>
    <w:rsid w:val="007E5A3B"/>
    <w:rsid w:val="007F1A52"/>
    <w:rsid w:val="00871E4B"/>
    <w:rsid w:val="00881867"/>
    <w:rsid w:val="00887D1B"/>
    <w:rsid w:val="00890153"/>
    <w:rsid w:val="00895996"/>
    <w:rsid w:val="008C2DE7"/>
    <w:rsid w:val="008D3FA0"/>
    <w:rsid w:val="008D4322"/>
    <w:rsid w:val="008D5AA3"/>
    <w:rsid w:val="008D632B"/>
    <w:rsid w:val="00910A72"/>
    <w:rsid w:val="009608A0"/>
    <w:rsid w:val="00977CDB"/>
    <w:rsid w:val="009823A8"/>
    <w:rsid w:val="00996C40"/>
    <w:rsid w:val="009C3A34"/>
    <w:rsid w:val="009C3E4F"/>
    <w:rsid w:val="009E35E5"/>
    <w:rsid w:val="009E533C"/>
    <w:rsid w:val="009E5D52"/>
    <w:rsid w:val="009F10D5"/>
    <w:rsid w:val="009F49A2"/>
    <w:rsid w:val="00A75207"/>
    <w:rsid w:val="00A84ED7"/>
    <w:rsid w:val="00A87DD7"/>
    <w:rsid w:val="00AA5F85"/>
    <w:rsid w:val="00AB1C25"/>
    <w:rsid w:val="00AC56C0"/>
    <w:rsid w:val="00AD0960"/>
    <w:rsid w:val="00B0153C"/>
    <w:rsid w:val="00B016E0"/>
    <w:rsid w:val="00B2428A"/>
    <w:rsid w:val="00B401DA"/>
    <w:rsid w:val="00B654BA"/>
    <w:rsid w:val="00B67072"/>
    <w:rsid w:val="00B841CD"/>
    <w:rsid w:val="00B96475"/>
    <w:rsid w:val="00BA3D30"/>
    <w:rsid w:val="00BA7D2F"/>
    <w:rsid w:val="00BB09D5"/>
    <w:rsid w:val="00BB57AD"/>
    <w:rsid w:val="00BC7239"/>
    <w:rsid w:val="00BD2087"/>
    <w:rsid w:val="00BE0DEB"/>
    <w:rsid w:val="00BF2B98"/>
    <w:rsid w:val="00C11138"/>
    <w:rsid w:val="00C14949"/>
    <w:rsid w:val="00C16890"/>
    <w:rsid w:val="00C21D7F"/>
    <w:rsid w:val="00C32089"/>
    <w:rsid w:val="00C34803"/>
    <w:rsid w:val="00C36E48"/>
    <w:rsid w:val="00C42DEF"/>
    <w:rsid w:val="00C54E89"/>
    <w:rsid w:val="00C8094C"/>
    <w:rsid w:val="00C924B6"/>
    <w:rsid w:val="00C93E42"/>
    <w:rsid w:val="00CB229A"/>
    <w:rsid w:val="00CB5F82"/>
    <w:rsid w:val="00CC2CED"/>
    <w:rsid w:val="00CD1297"/>
    <w:rsid w:val="00CD2520"/>
    <w:rsid w:val="00CE0A17"/>
    <w:rsid w:val="00CE0F24"/>
    <w:rsid w:val="00CF3764"/>
    <w:rsid w:val="00D04E4B"/>
    <w:rsid w:val="00D0713F"/>
    <w:rsid w:val="00D20919"/>
    <w:rsid w:val="00D22011"/>
    <w:rsid w:val="00D306CF"/>
    <w:rsid w:val="00D47121"/>
    <w:rsid w:val="00D622E6"/>
    <w:rsid w:val="00D926D6"/>
    <w:rsid w:val="00D9554B"/>
    <w:rsid w:val="00DA5866"/>
    <w:rsid w:val="00DA72D7"/>
    <w:rsid w:val="00DB525F"/>
    <w:rsid w:val="00DD3E0F"/>
    <w:rsid w:val="00DD7BE7"/>
    <w:rsid w:val="00DE1BE8"/>
    <w:rsid w:val="00DE2360"/>
    <w:rsid w:val="00DE76F3"/>
    <w:rsid w:val="00DF7851"/>
    <w:rsid w:val="00E3406F"/>
    <w:rsid w:val="00E34C40"/>
    <w:rsid w:val="00E41BC5"/>
    <w:rsid w:val="00E465D8"/>
    <w:rsid w:val="00E6012E"/>
    <w:rsid w:val="00E640F4"/>
    <w:rsid w:val="00E75EC8"/>
    <w:rsid w:val="00E8194E"/>
    <w:rsid w:val="00E839A1"/>
    <w:rsid w:val="00E91721"/>
    <w:rsid w:val="00E944DB"/>
    <w:rsid w:val="00E95CDC"/>
    <w:rsid w:val="00E97C1D"/>
    <w:rsid w:val="00EA610B"/>
    <w:rsid w:val="00EA6CA4"/>
    <w:rsid w:val="00EC49C5"/>
    <w:rsid w:val="00EC6955"/>
    <w:rsid w:val="00EE7FCA"/>
    <w:rsid w:val="00EF1C09"/>
    <w:rsid w:val="00EF239B"/>
    <w:rsid w:val="00F0173F"/>
    <w:rsid w:val="00F15C3C"/>
    <w:rsid w:val="00F2015C"/>
    <w:rsid w:val="00F27497"/>
    <w:rsid w:val="00F3178B"/>
    <w:rsid w:val="00F32246"/>
    <w:rsid w:val="00F37FD5"/>
    <w:rsid w:val="00F97D90"/>
    <w:rsid w:val="00FB1035"/>
    <w:rsid w:val="00FC1B34"/>
    <w:rsid w:val="00FD3EEF"/>
    <w:rsid w:val="00FE3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2FF5"/>
  <w15:chartTrackingRefBased/>
  <w15:docId w15:val="{2C652AD9-6387-4865-B04C-B27AB7C4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kern w:val="0"/>
      <w:sz w:val="19"/>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Normaalweb">
    <w:name w:val="Normal (Web)"/>
    <w:basedOn w:val="Standaard"/>
    <w:uiPriority w:val="99"/>
    <w:semiHidden/>
    <w:unhideWhenUsed/>
    <w:rsid w:val="009823A8"/>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525"/>
  </w:style>
  <w:style w:type="table" w:styleId="Tabelraster">
    <w:name w:val="Table Grid"/>
    <w:basedOn w:val="Standaardtabel"/>
    <w:uiPriority w:val="59"/>
    <w:rsid w:val="00977C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17B2"/>
    <w:pPr>
      <w:spacing w:line="240" w:lineRule="auto"/>
    </w:pPr>
    <w:rPr>
      <w:rFonts w:ascii="Lucida Sans" w:hAnsi="Lucida Sans"/>
      <w:kern w:val="0"/>
      <w:sz w:val="19"/>
      <w14:ligatures w14:val="none"/>
    </w:rPr>
  </w:style>
  <w:style w:type="character" w:styleId="Hyperlink">
    <w:name w:val="Hyperlink"/>
    <w:basedOn w:val="Standaardalinea-lettertype"/>
    <w:uiPriority w:val="99"/>
    <w:unhideWhenUsed/>
    <w:rsid w:val="005B5506"/>
    <w:rPr>
      <w:color w:val="0000FF" w:themeColor="hyperlink"/>
      <w:u w:val="single"/>
    </w:rPr>
  </w:style>
  <w:style w:type="character" w:styleId="Onopgelostemelding">
    <w:name w:val="Unresolved Mention"/>
    <w:basedOn w:val="Standaardalinea-lettertype"/>
    <w:uiPriority w:val="99"/>
    <w:semiHidden/>
    <w:unhideWhenUsed/>
    <w:rsid w:val="005B5506"/>
    <w:rPr>
      <w:color w:val="605E5C"/>
      <w:shd w:val="clear" w:color="auto" w:fill="E1DFDD"/>
    </w:rPr>
  </w:style>
  <w:style w:type="character" w:styleId="Verwijzingopmerking">
    <w:name w:val="annotation reference"/>
    <w:basedOn w:val="Standaardalinea-lettertype"/>
    <w:uiPriority w:val="99"/>
    <w:semiHidden/>
    <w:unhideWhenUsed/>
    <w:rsid w:val="00205B4F"/>
    <w:rPr>
      <w:sz w:val="16"/>
      <w:szCs w:val="16"/>
    </w:rPr>
  </w:style>
  <w:style w:type="paragraph" w:styleId="Tekstopmerking">
    <w:name w:val="annotation text"/>
    <w:basedOn w:val="Standaard"/>
    <w:link w:val="TekstopmerkingChar"/>
    <w:uiPriority w:val="99"/>
    <w:unhideWhenUsed/>
    <w:rsid w:val="00205B4F"/>
    <w:rPr>
      <w:sz w:val="20"/>
      <w:szCs w:val="20"/>
    </w:rPr>
  </w:style>
  <w:style w:type="character" w:customStyle="1" w:styleId="TekstopmerkingChar">
    <w:name w:val="Tekst opmerking Char"/>
    <w:basedOn w:val="Standaardalinea-lettertype"/>
    <w:link w:val="Tekstopmerking"/>
    <w:uiPriority w:val="99"/>
    <w:rsid w:val="00205B4F"/>
    <w:rPr>
      <w:rFonts w:ascii="Lucida Sans" w:hAnsi="Lucida Sans"/>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05B4F"/>
    <w:rPr>
      <w:b/>
      <w:bCs/>
    </w:rPr>
  </w:style>
  <w:style w:type="character" w:customStyle="1" w:styleId="OnderwerpvanopmerkingChar">
    <w:name w:val="Onderwerp van opmerking Char"/>
    <w:basedOn w:val="TekstopmerkingChar"/>
    <w:link w:val="Onderwerpvanopmerking"/>
    <w:uiPriority w:val="99"/>
    <w:semiHidden/>
    <w:rsid w:val="00205B4F"/>
    <w:rPr>
      <w:rFonts w:ascii="Lucida Sans" w:hAnsi="Lucida San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3">
      <w:bodyDiv w:val="1"/>
      <w:marLeft w:val="0"/>
      <w:marRight w:val="0"/>
      <w:marTop w:val="0"/>
      <w:marBottom w:val="0"/>
      <w:divBdr>
        <w:top w:val="none" w:sz="0" w:space="0" w:color="auto"/>
        <w:left w:val="none" w:sz="0" w:space="0" w:color="auto"/>
        <w:bottom w:val="none" w:sz="0" w:space="0" w:color="auto"/>
        <w:right w:val="none" w:sz="0" w:space="0" w:color="auto"/>
      </w:divBdr>
    </w:div>
    <w:div w:id="17198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erwerda@sadc.nl" TargetMode="External"/><Relationship Id="rId3" Type="http://schemas.openxmlformats.org/officeDocument/2006/relationships/settings" Target="settings.xml"/><Relationship Id="rId7" Type="http://schemas.openxmlformats.org/officeDocument/2006/relationships/hyperlink" Target="https://lokaleregelgeving.overheid.nl/CVDR73688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ord-holland.nl/Producten_op_alfabet/Ondersteuning_toekomstbestendige_werklocaties_subsidie" TargetMode="External"/><Relationship Id="rId11" Type="http://schemas.openxmlformats.org/officeDocument/2006/relationships/theme" Target="theme/theme1.xml"/><Relationship Id="rId5" Type="http://schemas.openxmlformats.org/officeDocument/2006/relationships/hyperlink" Target="https://lokaleregelgeving.overheid.nl/CVDR736887/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backer@nh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2450</Words>
  <Characters>13480</Characters>
  <Application>Microsoft Office Word</Application>
  <DocSecurity>4</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Jacobien Crol</dc:creator>
  <cp:keywords>provincie Noord-Holland</cp:keywords>
  <dc:description/>
  <cp:lastModifiedBy>Ans Bosch</cp:lastModifiedBy>
  <cp:revision>2</cp:revision>
  <dcterms:created xsi:type="dcterms:W3CDTF">2026-02-05T14:54:00Z</dcterms:created>
  <dcterms:modified xsi:type="dcterms:W3CDTF">2026-02-05T14:54:00Z</dcterms:modified>
</cp:coreProperties>
</file>